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060EF17"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54619B">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2B0646" w:rsidRPr="002B0646">
        <w:rPr>
          <w:rFonts w:ascii="Arial" w:eastAsia="宋体" w:hAnsi="Arial" w:cs="Times New Roman"/>
          <w:b/>
          <w:bCs/>
          <w:sz w:val="24"/>
          <w:szCs w:val="20"/>
          <w:lang w:val="en-GB" w:eastAsia="ja-JP"/>
        </w:rPr>
        <w:t>R4-2509401</w:t>
      </w:r>
    </w:p>
    <w:p w14:paraId="301D114D" w14:textId="77777777" w:rsidR="0054619B" w:rsidRPr="00431DE2" w:rsidRDefault="0054619B" w:rsidP="0054619B">
      <w:pPr>
        <w:pStyle w:val="a4"/>
        <w:tabs>
          <w:tab w:val="left" w:pos="2160"/>
        </w:tabs>
        <w:ind w:left="2127" w:hanging="2127"/>
        <w:jc w:val="both"/>
        <w:rPr>
          <w:noProof w:val="0"/>
          <w:sz w:val="24"/>
          <w:lang w:eastAsia="zh-CN"/>
        </w:rPr>
      </w:pPr>
      <w:r w:rsidRPr="007E5D63">
        <w:rPr>
          <w:rFonts w:eastAsia="宋体"/>
          <w:sz w:val="24"/>
          <w:szCs w:val="24"/>
          <w:lang w:eastAsia="zh-CN"/>
        </w:rPr>
        <w:t>Bengaluru, IN</w:t>
      </w:r>
      <w:r w:rsidRPr="00D9221A">
        <w:rPr>
          <w:noProof w:val="0"/>
          <w:sz w:val="24"/>
          <w:lang w:eastAsia="zh-CN"/>
        </w:rPr>
        <w:t xml:space="preserve">, </w:t>
      </w:r>
      <w:r>
        <w:rPr>
          <w:noProof w:val="0"/>
          <w:sz w:val="24"/>
          <w:lang w:eastAsia="zh-CN"/>
        </w:rPr>
        <w:t>25</w:t>
      </w:r>
      <w:r w:rsidRPr="00913334">
        <w:rPr>
          <w:noProof w:val="0"/>
          <w:sz w:val="24"/>
          <w:vertAlign w:val="superscript"/>
          <w:lang w:eastAsia="zh-CN"/>
        </w:rPr>
        <w:t>th</w:t>
      </w:r>
      <w:r w:rsidRPr="00D9221A">
        <w:rPr>
          <w:noProof w:val="0"/>
          <w:sz w:val="24"/>
          <w:lang w:eastAsia="zh-CN"/>
        </w:rPr>
        <w:t>-</w:t>
      </w:r>
      <w:r>
        <w:rPr>
          <w:noProof w:val="0"/>
          <w:sz w:val="24"/>
          <w:lang w:eastAsia="zh-CN"/>
        </w:rPr>
        <w:t>29</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Aug</w:t>
      </w:r>
      <w:r w:rsidRPr="00D9221A">
        <w:rPr>
          <w:noProof w:val="0"/>
          <w:sz w:val="24"/>
          <w:lang w:eastAsia="zh-CN"/>
        </w:rPr>
        <w:t>, 20</w:t>
      </w:r>
      <w:r>
        <w:rPr>
          <w:noProof w:val="0"/>
          <w:sz w:val="24"/>
          <w:lang w:eastAsia="zh-CN"/>
        </w:rPr>
        <w:t>25</w:t>
      </w:r>
    </w:p>
    <w:p w14:paraId="3078F206" w14:textId="57619517" w:rsidR="008C721F" w:rsidRPr="0054619B" w:rsidRDefault="008C721F" w:rsidP="00C54CD3">
      <w:pPr>
        <w:pStyle w:val="a4"/>
        <w:tabs>
          <w:tab w:val="left" w:pos="2160"/>
        </w:tabs>
        <w:ind w:left="2127" w:hanging="2127"/>
        <w:jc w:val="both"/>
        <w:rPr>
          <w:noProof w:val="0"/>
          <w:sz w:val="24"/>
          <w:vertAlign w:val="superscript"/>
          <w:lang w:eastAsia="zh-CN"/>
        </w:rPr>
      </w:pPr>
    </w:p>
    <w:bookmarkEnd w:id="0"/>
    <w:p w14:paraId="0855B11A" w14:textId="3652AFCE"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65054C" w:rsidRPr="002B0646">
        <w:rPr>
          <w:rFonts w:ascii="Arial" w:hAnsi="Arial" w:cs="Arial"/>
          <w:b/>
          <w:bCs/>
          <w:sz w:val="24"/>
          <w:szCs w:val="20"/>
          <w:lang w:val="en-GB" w:eastAsia="zh-CN"/>
        </w:rPr>
        <w:t>7.2</w:t>
      </w:r>
      <w:r w:rsidR="002B0646" w:rsidRPr="002B0646">
        <w:rPr>
          <w:rFonts w:ascii="Arial" w:hAnsi="Arial" w:cs="Arial"/>
          <w:b/>
          <w:bCs/>
          <w:sz w:val="24"/>
          <w:szCs w:val="20"/>
          <w:lang w:val="en-GB" w:eastAsia="zh-CN"/>
        </w:rPr>
        <w:t>1</w:t>
      </w:r>
      <w:r w:rsidR="0065054C" w:rsidRPr="002B0646">
        <w:rPr>
          <w:rFonts w:ascii="Arial" w:hAnsi="Arial" w:cs="Arial"/>
          <w:b/>
          <w:bCs/>
          <w:sz w:val="24"/>
          <w:szCs w:val="20"/>
          <w:lang w:val="en-GB" w:eastAsia="zh-CN"/>
        </w:rPr>
        <w:t>.6</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9326344"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B5F9F" w:rsidRPr="004B5F9F">
        <w:rPr>
          <w:rFonts w:ascii="Arial" w:eastAsia="Calibri" w:hAnsi="Arial" w:cs="Arial"/>
          <w:b/>
          <w:bCs/>
          <w:sz w:val="24"/>
          <w:lang w:val="en-GB"/>
        </w:rPr>
        <w:t xml:space="preserve">View </w:t>
      </w:r>
      <w:r w:rsidR="009C0122">
        <w:rPr>
          <w:rFonts w:ascii="Arial" w:eastAsia="Calibri" w:hAnsi="Arial" w:cs="Arial"/>
          <w:b/>
          <w:bCs/>
          <w:sz w:val="24"/>
          <w:lang w:val="en-GB"/>
        </w:rPr>
        <w:t xml:space="preserve">on </w:t>
      </w:r>
      <w:r w:rsidR="005D7968">
        <w:rPr>
          <w:rFonts w:ascii="Arial" w:eastAsia="Calibri" w:hAnsi="Arial" w:cs="Arial"/>
          <w:b/>
          <w:bCs/>
          <w:sz w:val="24"/>
          <w:lang w:val="en-GB"/>
        </w:rPr>
        <w:t>demodulation requirement for</w:t>
      </w:r>
      <w:r w:rsidR="007E2F30">
        <w:rPr>
          <w:rFonts w:ascii="Arial" w:eastAsia="Calibri" w:hAnsi="Arial" w:cs="Arial"/>
          <w:b/>
          <w:bCs/>
          <w:sz w:val="24"/>
          <w:lang w:val="en-GB"/>
        </w:rPr>
        <w:t xml:space="preserve"> </w:t>
      </w:r>
      <w:r w:rsidR="0065054C">
        <w:rPr>
          <w:rFonts w:ascii="Arial" w:eastAsia="Calibri" w:hAnsi="Arial" w:cs="Arial"/>
          <w:b/>
          <w:bCs/>
          <w:sz w:val="24"/>
          <w:lang w:val="en-GB"/>
        </w:rPr>
        <w:t>SBFD</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7E7C11E" w14:textId="1E565A6B" w:rsidR="0065054C" w:rsidRDefault="005D7968" w:rsidP="00C54CD3">
      <w:pPr>
        <w:spacing w:line="257" w:lineRule="auto"/>
        <w:jc w:val="both"/>
        <w:rPr>
          <w:lang w:eastAsia="zh-CN"/>
        </w:rPr>
      </w:pPr>
      <w:r>
        <w:rPr>
          <w:lang w:eastAsia="zh-CN"/>
        </w:rPr>
        <w:t>In the RAN#10</w:t>
      </w:r>
      <w:r w:rsidR="0065054C">
        <w:rPr>
          <w:lang w:eastAsia="zh-CN"/>
        </w:rPr>
        <w:t>4</w:t>
      </w:r>
      <w:r>
        <w:rPr>
          <w:lang w:eastAsia="zh-CN"/>
        </w:rPr>
        <w:t xml:space="preserve"> meeting, the WI was endorsed to </w:t>
      </w:r>
      <w:r w:rsidR="0065054C">
        <w:rPr>
          <w:lang w:eastAsia="zh-CN"/>
        </w:rPr>
        <w:t>support the evolution of NR duplex operation SBFD, which can be categorized as following</w:t>
      </w:r>
    </w:p>
    <w:p w14:paraId="5E68B760" w14:textId="0C2C1B72" w:rsidR="004809AC" w:rsidRPr="005C333E" w:rsidRDefault="004809AC" w:rsidP="00820031">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Objective 1</w:t>
      </w:r>
      <w:r w:rsidR="00C81B22">
        <w:rPr>
          <w:sz w:val="18"/>
          <w:szCs w:val="18"/>
          <w:lang w:val="sv-SE" w:eastAsia="ja-JP"/>
        </w:rPr>
        <w:t xml:space="preserve">: </w:t>
      </w:r>
      <w:r w:rsidR="00C81B22" w:rsidRPr="00C81B22">
        <w:rPr>
          <w:sz w:val="18"/>
          <w:szCs w:val="18"/>
          <w:lang w:val="sv-SE" w:eastAsia="ja-JP"/>
        </w:rPr>
        <w:t xml:space="preserve">semi-static indication of time location of SBFD subbands </w:t>
      </w:r>
    </w:p>
    <w:p w14:paraId="724FB5B0" w14:textId="5755A873" w:rsidR="004809AC" w:rsidRDefault="004809AC" w:rsidP="00820031">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2: </w:t>
      </w:r>
      <w:r w:rsidR="00C81B22" w:rsidRPr="00C81B22">
        <w:rPr>
          <w:sz w:val="18"/>
          <w:szCs w:val="18"/>
          <w:lang w:val="sv-SE" w:eastAsia="ja-JP"/>
        </w:rPr>
        <w:t>semi-static indication of frequency domain location of SBFD subbands mode</w:t>
      </w:r>
    </w:p>
    <w:p w14:paraId="662F6D16" w14:textId="3441B1FB" w:rsidR="00C81B22" w:rsidRPr="005C333E" w:rsidRDefault="00C81B22" w:rsidP="00820031">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Pr>
          <w:rFonts w:eastAsiaTheme="minorEastAsia" w:hint="eastAsia"/>
          <w:sz w:val="18"/>
          <w:szCs w:val="18"/>
          <w:lang w:val="sv-SE" w:eastAsia="zh-CN"/>
        </w:rPr>
        <w:t>O</w:t>
      </w:r>
      <w:r>
        <w:rPr>
          <w:rFonts w:eastAsiaTheme="minorEastAsia"/>
          <w:sz w:val="18"/>
          <w:szCs w:val="18"/>
          <w:lang w:val="sv-SE" w:eastAsia="zh-CN"/>
        </w:rPr>
        <w:t xml:space="preserve">bjective 3: </w:t>
      </w:r>
      <w:r w:rsidRPr="00C81B22">
        <w:rPr>
          <w:rFonts w:eastAsiaTheme="minorEastAsia"/>
          <w:sz w:val="18"/>
          <w:szCs w:val="18"/>
          <w:lang w:val="sv-SE" w:eastAsia="zh-CN"/>
        </w:rPr>
        <w:t xml:space="preserve">SBFD operation to support random access in SBFD symbols </w:t>
      </w:r>
    </w:p>
    <w:p w14:paraId="76FA1CA4" w14:textId="39C1C485" w:rsidR="004809AC" w:rsidRDefault="004809AC" w:rsidP="00820031">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w:t>
      </w:r>
      <w:r w:rsidR="00C81B22">
        <w:rPr>
          <w:sz w:val="18"/>
          <w:szCs w:val="18"/>
          <w:lang w:val="sv-SE" w:eastAsia="ja-JP"/>
        </w:rPr>
        <w:t>4</w:t>
      </w:r>
      <w:r w:rsidRPr="005C333E">
        <w:rPr>
          <w:sz w:val="18"/>
          <w:szCs w:val="18"/>
          <w:lang w:val="sv-SE" w:eastAsia="ja-JP"/>
        </w:rPr>
        <w:t xml:space="preserve">: </w:t>
      </w:r>
      <w:r w:rsidR="00C81B22" w:rsidRPr="00C81B22">
        <w:rPr>
          <w:sz w:val="18"/>
          <w:szCs w:val="18"/>
          <w:lang w:val="sv-SE" w:eastAsia="ja-JP"/>
        </w:rPr>
        <w:t>UE transmission, reception and measurement behavior and procedures in SBFD symbols</w:t>
      </w:r>
    </w:p>
    <w:p w14:paraId="4EBBB221" w14:textId="1459B7D0" w:rsidR="00C81B22" w:rsidRPr="005C333E" w:rsidRDefault="00C81B22" w:rsidP="00820031">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Pr>
          <w:rFonts w:eastAsiaTheme="minorEastAsia" w:hint="eastAsia"/>
          <w:sz w:val="18"/>
          <w:szCs w:val="18"/>
          <w:lang w:val="sv-SE" w:eastAsia="zh-CN"/>
        </w:rPr>
        <w:t>O</w:t>
      </w:r>
      <w:r>
        <w:rPr>
          <w:rFonts w:eastAsiaTheme="minorEastAsia"/>
          <w:sz w:val="18"/>
          <w:szCs w:val="18"/>
          <w:lang w:val="sv-SE" w:eastAsia="zh-CN"/>
        </w:rPr>
        <w:t>bjective 5: E</w:t>
      </w:r>
      <w:r w:rsidRPr="00C81B22">
        <w:rPr>
          <w:rFonts w:eastAsiaTheme="minorEastAsia"/>
          <w:sz w:val="18"/>
          <w:szCs w:val="18"/>
          <w:lang w:val="sv-SE" w:eastAsia="zh-CN"/>
        </w:rPr>
        <w:t>nhancements for CLI handling</w:t>
      </w:r>
    </w:p>
    <w:p w14:paraId="1D335734" w14:textId="4D0F0EF2" w:rsidR="0065054C" w:rsidRDefault="0054619B" w:rsidP="00C54CD3">
      <w:pPr>
        <w:spacing w:line="257" w:lineRule="auto"/>
        <w:jc w:val="both"/>
        <w:rPr>
          <w:lang w:val="sv-SE" w:eastAsia="zh-CN"/>
        </w:rPr>
      </w:pPr>
      <w:r>
        <w:rPr>
          <w:lang w:val="sv-SE" w:eastAsia="zh-CN"/>
        </w:rPr>
        <w:t>In the last RAN4 meeting, the test scope for UE and BS demodualtion requirements with supporting SBFD feature was discussed,  the related agreement was captured into WF in [</w:t>
      </w:r>
      <w:r w:rsidR="009665FF">
        <w:rPr>
          <w:lang w:val="sv-SE" w:eastAsia="zh-CN"/>
        </w:rPr>
        <w:t>1</w:t>
      </w:r>
      <w:r>
        <w:rPr>
          <w:lang w:val="sv-SE" w:eastAsia="zh-CN"/>
        </w:rPr>
        <w:t>] as following</w:t>
      </w:r>
    </w:p>
    <w:tbl>
      <w:tblPr>
        <w:tblStyle w:val="a8"/>
        <w:tblW w:w="0" w:type="auto"/>
        <w:tblLook w:val="04A0" w:firstRow="1" w:lastRow="0" w:firstColumn="1" w:lastColumn="0" w:noHBand="0" w:noVBand="1"/>
      </w:tblPr>
      <w:tblGrid>
        <w:gridCol w:w="9350"/>
      </w:tblGrid>
      <w:tr w:rsidR="0054619B" w14:paraId="6922AF0E" w14:textId="77777777" w:rsidTr="003320FF">
        <w:tc>
          <w:tcPr>
            <w:tcW w:w="9631" w:type="dxa"/>
          </w:tcPr>
          <w:p w14:paraId="6DD5E705" w14:textId="77777777" w:rsidR="0054619B" w:rsidRPr="00FA4A42" w:rsidRDefault="0054619B" w:rsidP="008A75A1">
            <w:pPr>
              <w:pStyle w:val="ab"/>
              <w:numPr>
                <w:ilvl w:val="0"/>
                <w:numId w:val="5"/>
              </w:numPr>
              <w:rPr>
                <w:rFonts w:eastAsiaTheme="minorEastAsia" w:cstheme="minorBidi"/>
                <w:szCs w:val="22"/>
                <w:lang w:val="sv-SE" w:eastAsia="zh-CN"/>
              </w:rPr>
            </w:pPr>
            <w:r w:rsidRPr="00FA4A42">
              <w:rPr>
                <w:rFonts w:eastAsiaTheme="minorEastAsia" w:cstheme="minorBidi" w:hint="eastAsia"/>
                <w:szCs w:val="22"/>
                <w:lang w:val="sv-SE" w:eastAsia="zh-CN"/>
              </w:rPr>
              <w:t>U</w:t>
            </w:r>
            <w:r w:rsidRPr="00FA4A42">
              <w:rPr>
                <w:rFonts w:eastAsiaTheme="minorEastAsia" w:cstheme="minorBidi"/>
                <w:szCs w:val="22"/>
                <w:lang w:val="sv-SE" w:eastAsia="zh-CN"/>
              </w:rPr>
              <w:t xml:space="preserve">E demodulation requirement </w:t>
            </w:r>
          </w:p>
          <w:p w14:paraId="20487640" w14:textId="77777777" w:rsidR="0054619B" w:rsidRPr="00FA4A42" w:rsidRDefault="0054619B" w:rsidP="008A75A1">
            <w:pPr>
              <w:pStyle w:val="ab"/>
              <w:numPr>
                <w:ilvl w:val="1"/>
                <w:numId w:val="5"/>
              </w:numPr>
              <w:rPr>
                <w:rFonts w:eastAsiaTheme="minorEastAsia" w:cstheme="minorBidi"/>
                <w:szCs w:val="22"/>
                <w:lang w:val="sv-SE" w:eastAsia="zh-CN"/>
              </w:rPr>
            </w:pPr>
            <w:r w:rsidRPr="00FA4A42">
              <w:rPr>
                <w:rFonts w:eastAsiaTheme="minorEastAsia" w:cstheme="minorBidi"/>
                <w:szCs w:val="22"/>
                <w:lang w:val="sv-SE" w:eastAsia="zh-CN"/>
              </w:rPr>
              <w:t>General Scope</w:t>
            </w:r>
          </w:p>
          <w:p w14:paraId="4576FE7C" w14:textId="77777777" w:rsidR="0054619B" w:rsidRPr="00FA4A42" w:rsidRDefault="0054619B" w:rsidP="008A75A1">
            <w:pPr>
              <w:pStyle w:val="ab"/>
              <w:numPr>
                <w:ilvl w:val="2"/>
                <w:numId w:val="5"/>
              </w:numPr>
              <w:rPr>
                <w:rFonts w:eastAsiaTheme="minorEastAsia" w:cstheme="minorBidi"/>
                <w:szCs w:val="22"/>
                <w:lang w:val="sv-SE" w:eastAsia="zh-CN"/>
              </w:rPr>
            </w:pPr>
            <w:r w:rsidRPr="00FA4A42">
              <w:rPr>
                <w:rFonts w:eastAsiaTheme="minorEastAsia" w:cstheme="minorBidi"/>
                <w:szCs w:val="22"/>
                <w:lang w:val="sv-SE" w:eastAsia="zh-CN"/>
              </w:rPr>
              <w:t>whether to introduce UE demodulation requirement related with inter-UE CLI for Rel-19 SBFD aware UEs</w:t>
            </w:r>
          </w:p>
          <w:p w14:paraId="7A590A2F" w14:textId="77777777" w:rsidR="0054619B" w:rsidRPr="00FA4A42" w:rsidRDefault="0054619B" w:rsidP="008A75A1">
            <w:pPr>
              <w:pStyle w:val="ab"/>
              <w:numPr>
                <w:ilvl w:val="3"/>
                <w:numId w:val="5"/>
              </w:numPr>
              <w:rPr>
                <w:rFonts w:eastAsiaTheme="minorEastAsia" w:cstheme="minorBidi"/>
                <w:szCs w:val="22"/>
                <w:lang w:val="sv-SE" w:eastAsia="zh-CN"/>
              </w:rPr>
            </w:pPr>
            <w:r w:rsidRPr="00FA4A42">
              <w:rPr>
                <w:rFonts w:eastAsiaTheme="minorEastAsia" w:cstheme="minorBidi"/>
                <w:szCs w:val="22"/>
                <w:lang w:val="sv-SE" w:eastAsia="zh-CN"/>
              </w:rPr>
              <w:t>Not to introduce UE demodulation test related with inter-UE CLI for Rel-19 SBFD-aware UEs</w:t>
            </w:r>
          </w:p>
          <w:p w14:paraId="11B93C51" w14:textId="77777777" w:rsidR="006760E0" w:rsidRPr="00FA4A42" w:rsidRDefault="006760E0" w:rsidP="008A75A1">
            <w:pPr>
              <w:pStyle w:val="ab"/>
              <w:numPr>
                <w:ilvl w:val="2"/>
                <w:numId w:val="5"/>
              </w:numPr>
              <w:rPr>
                <w:rFonts w:eastAsiaTheme="minorEastAsia" w:cstheme="minorBidi"/>
                <w:szCs w:val="22"/>
                <w:lang w:val="sv-SE" w:eastAsia="zh-CN"/>
              </w:rPr>
            </w:pPr>
            <w:r w:rsidRPr="00FA4A42">
              <w:rPr>
                <w:rFonts w:eastAsiaTheme="minorEastAsia" w:cstheme="minorBidi"/>
                <w:szCs w:val="22"/>
                <w:lang w:val="sv-SE" w:eastAsia="zh-CN"/>
              </w:rPr>
              <w:t>whether to introduce UE CSI reporting requirement for Rel-19 SBFD aware UEs</w:t>
            </w:r>
          </w:p>
          <w:p w14:paraId="6B3026C7" w14:textId="77777777" w:rsidR="006760E0" w:rsidRPr="00FA4A42" w:rsidRDefault="006760E0" w:rsidP="008A75A1">
            <w:pPr>
              <w:pStyle w:val="ab"/>
              <w:numPr>
                <w:ilvl w:val="3"/>
                <w:numId w:val="5"/>
              </w:numPr>
              <w:rPr>
                <w:rFonts w:eastAsiaTheme="minorEastAsia" w:cstheme="minorBidi"/>
                <w:szCs w:val="22"/>
                <w:lang w:val="sv-SE" w:eastAsia="zh-CN"/>
              </w:rPr>
            </w:pPr>
            <w:r w:rsidRPr="00FA4A42">
              <w:rPr>
                <w:rFonts w:eastAsiaTheme="minorEastAsia" w:cstheme="minorBidi"/>
                <w:szCs w:val="22"/>
                <w:lang w:val="sv-SE" w:eastAsia="zh-CN"/>
              </w:rPr>
              <w:t>Not to introduce UE CSI reporting requirement for Rel-19 SBFD-aware UEs</w:t>
            </w:r>
          </w:p>
          <w:p w14:paraId="7FF093AE" w14:textId="4985D764" w:rsidR="006760E0" w:rsidRDefault="006760E0" w:rsidP="008A75A1">
            <w:pPr>
              <w:pStyle w:val="ab"/>
              <w:numPr>
                <w:ilvl w:val="2"/>
                <w:numId w:val="5"/>
              </w:numPr>
              <w:rPr>
                <w:rFonts w:eastAsiaTheme="minorEastAsia" w:cstheme="minorBidi"/>
                <w:szCs w:val="22"/>
                <w:lang w:val="sv-SE" w:eastAsia="zh-CN"/>
              </w:rPr>
            </w:pPr>
            <w:r w:rsidRPr="00FA4A42">
              <w:rPr>
                <w:rFonts w:eastAsiaTheme="minorEastAsia" w:cstheme="minorBidi"/>
                <w:szCs w:val="22"/>
                <w:lang w:val="sv-SE" w:eastAsia="zh-CN"/>
              </w:rPr>
              <w:t>whether to introduce UE demodulation with SBFD carrier (with DL sub-band and UL sub-suband configured)</w:t>
            </w:r>
          </w:p>
          <w:p w14:paraId="2EA4F896" w14:textId="4DF1CB85" w:rsidR="00FA4A42" w:rsidRDefault="00FA4A42" w:rsidP="008A75A1">
            <w:pPr>
              <w:pStyle w:val="ab"/>
              <w:numPr>
                <w:ilvl w:val="3"/>
                <w:numId w:val="5"/>
              </w:numPr>
              <w:rPr>
                <w:rFonts w:eastAsiaTheme="minorEastAsia" w:cstheme="minorBidi"/>
                <w:szCs w:val="22"/>
                <w:lang w:val="sv-SE" w:eastAsia="zh-CN"/>
              </w:rPr>
            </w:pPr>
            <w:r>
              <w:rPr>
                <w:rFonts w:eastAsiaTheme="minorEastAsia" w:cstheme="minorBidi" w:hint="eastAsia"/>
                <w:szCs w:val="22"/>
                <w:lang w:val="sv-SE" w:eastAsia="zh-CN"/>
              </w:rPr>
              <w:t>O</w:t>
            </w:r>
            <w:r>
              <w:rPr>
                <w:rFonts w:eastAsiaTheme="minorEastAsia" w:cstheme="minorBidi"/>
                <w:szCs w:val="22"/>
                <w:lang w:val="sv-SE" w:eastAsia="zh-CN"/>
              </w:rPr>
              <w:t>ption 1: Define limited number of additinal SBFD cases</w:t>
            </w:r>
          </w:p>
          <w:p w14:paraId="50199ED5" w14:textId="19C021FB" w:rsidR="00FA4A42" w:rsidRPr="00FA4A42" w:rsidRDefault="00FA4A42" w:rsidP="008A75A1">
            <w:pPr>
              <w:pStyle w:val="ab"/>
              <w:numPr>
                <w:ilvl w:val="3"/>
                <w:numId w:val="5"/>
              </w:numPr>
              <w:rPr>
                <w:rFonts w:eastAsiaTheme="minorEastAsia" w:cstheme="minorBidi"/>
                <w:szCs w:val="22"/>
                <w:lang w:val="sv-SE" w:eastAsia="zh-CN"/>
              </w:rPr>
            </w:pPr>
            <w:r>
              <w:rPr>
                <w:rFonts w:eastAsiaTheme="minorEastAsia" w:cstheme="minorBidi"/>
                <w:szCs w:val="22"/>
                <w:lang w:val="sv-SE" w:eastAsia="zh-CN"/>
              </w:rPr>
              <w:t>Other options are not precluded</w:t>
            </w:r>
          </w:p>
          <w:p w14:paraId="4A487E28" w14:textId="3054CAD9" w:rsidR="006760E0" w:rsidRDefault="006760E0" w:rsidP="008A75A1">
            <w:pPr>
              <w:pStyle w:val="ab"/>
              <w:numPr>
                <w:ilvl w:val="2"/>
                <w:numId w:val="5"/>
              </w:numPr>
              <w:rPr>
                <w:rFonts w:eastAsiaTheme="minorEastAsia" w:cstheme="minorBidi"/>
                <w:szCs w:val="22"/>
                <w:lang w:val="sv-SE" w:eastAsia="zh-CN"/>
              </w:rPr>
            </w:pPr>
            <w:r w:rsidRPr="00FA4A42">
              <w:rPr>
                <w:rFonts w:eastAsiaTheme="minorEastAsia" w:cstheme="minorBidi"/>
                <w:szCs w:val="22"/>
                <w:lang w:val="sv-SE" w:eastAsia="zh-CN"/>
              </w:rPr>
              <w:t>whether to introduce UE demodulation with repetition transmission</w:t>
            </w:r>
          </w:p>
          <w:p w14:paraId="3FF6A2A0" w14:textId="05EA2C74" w:rsidR="005E55D2" w:rsidRPr="00FA4A42" w:rsidRDefault="005E55D2" w:rsidP="008A75A1">
            <w:pPr>
              <w:pStyle w:val="ab"/>
              <w:numPr>
                <w:ilvl w:val="3"/>
                <w:numId w:val="5"/>
              </w:numPr>
              <w:rPr>
                <w:rFonts w:eastAsiaTheme="minorEastAsia" w:cstheme="minorBidi"/>
                <w:szCs w:val="22"/>
                <w:lang w:val="sv-SE" w:eastAsia="zh-CN"/>
              </w:rPr>
            </w:pPr>
            <w:r>
              <w:rPr>
                <w:rFonts w:eastAsiaTheme="minorEastAsia" w:cstheme="minorBidi" w:hint="eastAsia"/>
                <w:szCs w:val="22"/>
                <w:lang w:val="sv-SE" w:eastAsia="zh-CN"/>
              </w:rPr>
              <w:t>D</w:t>
            </w:r>
            <w:r>
              <w:rPr>
                <w:rFonts w:eastAsiaTheme="minorEastAsia" w:cstheme="minorBidi"/>
                <w:szCs w:val="22"/>
                <w:lang w:val="sv-SE" w:eastAsia="zh-CN"/>
              </w:rPr>
              <w:t xml:space="preserve">o not introduce </w:t>
            </w:r>
            <w:r w:rsidRPr="005E55D2">
              <w:rPr>
                <w:rFonts w:eastAsiaTheme="minorEastAsia" w:cstheme="minorBidi"/>
                <w:szCs w:val="22"/>
                <w:lang w:val="sv-SE" w:eastAsia="zh-CN"/>
              </w:rPr>
              <w:t>UE demodulation requirement with repetition transmission cases for SBFD-aware UE</w:t>
            </w:r>
          </w:p>
          <w:p w14:paraId="0DE62DB7" w14:textId="7E8DCB71" w:rsidR="006760E0" w:rsidRPr="00FA4A42" w:rsidRDefault="006760E0" w:rsidP="008A75A1">
            <w:pPr>
              <w:pStyle w:val="ab"/>
              <w:numPr>
                <w:ilvl w:val="0"/>
                <w:numId w:val="5"/>
              </w:numPr>
              <w:rPr>
                <w:rFonts w:eastAsiaTheme="minorEastAsia" w:cstheme="minorBidi"/>
                <w:szCs w:val="22"/>
                <w:lang w:val="sv-SE" w:eastAsia="zh-CN"/>
              </w:rPr>
            </w:pPr>
            <w:r w:rsidRPr="00FA4A42">
              <w:rPr>
                <w:rFonts w:eastAsiaTheme="minorEastAsia" w:cstheme="minorBidi"/>
                <w:szCs w:val="22"/>
                <w:lang w:val="sv-SE" w:eastAsia="zh-CN"/>
              </w:rPr>
              <w:t xml:space="preserve">BS demodulation requirement </w:t>
            </w:r>
          </w:p>
          <w:p w14:paraId="7D26E901" w14:textId="32AF9E11" w:rsidR="006760E0" w:rsidRDefault="006760E0" w:rsidP="008A75A1">
            <w:pPr>
              <w:pStyle w:val="ab"/>
              <w:numPr>
                <w:ilvl w:val="1"/>
                <w:numId w:val="5"/>
              </w:numPr>
              <w:rPr>
                <w:rFonts w:eastAsiaTheme="minorEastAsia" w:cstheme="minorBidi"/>
                <w:szCs w:val="22"/>
                <w:lang w:val="sv-SE" w:eastAsia="zh-CN"/>
              </w:rPr>
            </w:pPr>
            <w:r w:rsidRPr="00FA4A42">
              <w:rPr>
                <w:rFonts w:eastAsiaTheme="minorEastAsia" w:cstheme="minorBidi"/>
                <w:szCs w:val="22"/>
                <w:lang w:val="sv-SE" w:eastAsia="zh-CN"/>
              </w:rPr>
              <w:t xml:space="preserve">Introduce PUSCH demodulation requirement with UL resource muting configured with interference modelling </w:t>
            </w:r>
          </w:p>
          <w:p w14:paraId="5BBBE1E4" w14:textId="2431030D" w:rsidR="000849AD" w:rsidRDefault="000849AD" w:rsidP="000849AD">
            <w:pPr>
              <w:pStyle w:val="ab"/>
              <w:numPr>
                <w:ilvl w:val="2"/>
                <w:numId w:val="5"/>
              </w:numPr>
              <w:rPr>
                <w:rFonts w:eastAsiaTheme="minorEastAsia" w:cstheme="minorBidi"/>
                <w:szCs w:val="22"/>
                <w:lang w:eastAsia="zh-CN"/>
              </w:rPr>
            </w:pPr>
            <w:r w:rsidRPr="000849AD">
              <w:rPr>
                <w:rFonts w:eastAsiaTheme="minorEastAsia" w:cstheme="minorBidi" w:hint="eastAsia"/>
                <w:szCs w:val="22"/>
                <w:lang w:eastAsia="zh-CN"/>
              </w:rPr>
              <w:t>FFS on which type(s) of interference will be considered to specify the PUSCH requirement</w:t>
            </w:r>
          </w:p>
          <w:p w14:paraId="074EC033" w14:textId="18BC0071" w:rsidR="000849AD" w:rsidRDefault="000849AD" w:rsidP="000849AD">
            <w:pPr>
              <w:pStyle w:val="ab"/>
              <w:numPr>
                <w:ilvl w:val="3"/>
                <w:numId w:val="5"/>
              </w:numPr>
              <w:rPr>
                <w:rFonts w:eastAsiaTheme="minorEastAsia" w:cstheme="minorBidi"/>
                <w:szCs w:val="22"/>
                <w:lang w:eastAsia="zh-CN"/>
              </w:rPr>
            </w:pPr>
            <w:r>
              <w:rPr>
                <w:rFonts w:eastAsiaTheme="minorEastAsia" w:cstheme="minorBidi" w:hint="eastAsia"/>
                <w:szCs w:val="22"/>
                <w:lang w:eastAsia="zh-CN"/>
              </w:rPr>
              <w:t>g</w:t>
            </w:r>
            <w:r>
              <w:rPr>
                <w:rFonts w:eastAsiaTheme="minorEastAsia" w:cstheme="minorBidi"/>
                <w:szCs w:val="22"/>
                <w:lang w:eastAsia="zh-CN"/>
              </w:rPr>
              <w:t>NB self-interference</w:t>
            </w:r>
          </w:p>
          <w:p w14:paraId="7F69A3CC" w14:textId="270C24EA" w:rsidR="000849AD" w:rsidRDefault="000849AD" w:rsidP="000849AD">
            <w:pPr>
              <w:pStyle w:val="ab"/>
              <w:numPr>
                <w:ilvl w:val="3"/>
                <w:numId w:val="5"/>
              </w:numPr>
              <w:rPr>
                <w:rFonts w:eastAsiaTheme="minorEastAsia" w:cstheme="minorBidi"/>
                <w:szCs w:val="22"/>
                <w:lang w:eastAsia="zh-CN"/>
              </w:rPr>
            </w:pPr>
            <w:r>
              <w:rPr>
                <w:rFonts w:eastAsiaTheme="minorEastAsia" w:cstheme="minorBidi" w:hint="eastAsia"/>
                <w:szCs w:val="22"/>
                <w:lang w:eastAsia="zh-CN"/>
              </w:rPr>
              <w:t>c</w:t>
            </w:r>
            <w:r>
              <w:rPr>
                <w:rFonts w:eastAsiaTheme="minorEastAsia" w:cstheme="minorBidi"/>
                <w:szCs w:val="22"/>
                <w:lang w:eastAsia="zh-CN"/>
              </w:rPr>
              <w:t xml:space="preserve">o-site inter-sector interference </w:t>
            </w:r>
          </w:p>
          <w:p w14:paraId="164FBE9B" w14:textId="6920040D" w:rsidR="000849AD" w:rsidRPr="000849AD" w:rsidRDefault="000849AD" w:rsidP="000849AD">
            <w:pPr>
              <w:pStyle w:val="ab"/>
              <w:numPr>
                <w:ilvl w:val="3"/>
                <w:numId w:val="5"/>
              </w:numPr>
              <w:rPr>
                <w:rFonts w:eastAsiaTheme="minorEastAsia" w:cstheme="minorBidi"/>
                <w:szCs w:val="22"/>
                <w:lang w:eastAsia="zh-CN"/>
              </w:rPr>
            </w:pPr>
            <w:r>
              <w:rPr>
                <w:rFonts w:eastAsiaTheme="minorEastAsia" w:cstheme="minorBidi" w:hint="eastAsia"/>
                <w:szCs w:val="22"/>
                <w:lang w:eastAsia="zh-CN"/>
              </w:rPr>
              <w:t>i</w:t>
            </w:r>
            <w:r>
              <w:rPr>
                <w:rFonts w:eastAsiaTheme="minorEastAsia" w:cstheme="minorBidi"/>
                <w:szCs w:val="22"/>
                <w:lang w:eastAsia="zh-CN"/>
              </w:rPr>
              <w:t>nter-site gNB-gNB</w:t>
            </w:r>
          </w:p>
          <w:p w14:paraId="691C8D88" w14:textId="773A0CB0" w:rsidR="005E55D2" w:rsidRDefault="006760E0" w:rsidP="000849AD">
            <w:pPr>
              <w:pStyle w:val="ab"/>
              <w:numPr>
                <w:ilvl w:val="2"/>
                <w:numId w:val="5"/>
              </w:numPr>
              <w:rPr>
                <w:rFonts w:eastAsiaTheme="minorEastAsia" w:cstheme="minorBidi"/>
                <w:szCs w:val="22"/>
                <w:lang w:val="sv-SE" w:eastAsia="zh-CN"/>
              </w:rPr>
            </w:pPr>
            <w:r w:rsidRPr="00FA4A42">
              <w:rPr>
                <w:rFonts w:eastAsiaTheme="minorEastAsia" w:cstheme="minorBidi"/>
                <w:szCs w:val="22"/>
                <w:lang w:val="sv-SE" w:eastAsia="zh-CN"/>
              </w:rPr>
              <w:t xml:space="preserve">FFS on </w:t>
            </w:r>
            <w:r w:rsidR="000849AD">
              <w:rPr>
                <w:rFonts w:eastAsiaTheme="minorEastAsia" w:cstheme="minorBidi"/>
                <w:szCs w:val="22"/>
                <w:lang w:val="sv-SE" w:eastAsia="zh-CN"/>
              </w:rPr>
              <w:t xml:space="preserve">how to model interference </w:t>
            </w:r>
          </w:p>
          <w:p w14:paraId="739020F0" w14:textId="680E5781" w:rsidR="005E55D2" w:rsidRDefault="005E55D2" w:rsidP="000849AD">
            <w:pPr>
              <w:pStyle w:val="ab"/>
              <w:numPr>
                <w:ilvl w:val="3"/>
                <w:numId w:val="5"/>
              </w:numPr>
              <w:rPr>
                <w:rFonts w:eastAsiaTheme="minorEastAsia" w:cstheme="minorBidi"/>
                <w:szCs w:val="22"/>
                <w:lang w:val="sv-SE" w:eastAsia="zh-CN"/>
              </w:rPr>
            </w:pPr>
            <w:r w:rsidRPr="005E55D2">
              <w:rPr>
                <w:rFonts w:eastAsiaTheme="minorEastAsia" w:cstheme="minorBidi"/>
                <w:szCs w:val="22"/>
                <w:lang w:val="sv-SE" w:eastAsia="zh-CN"/>
              </w:rPr>
              <w:t xml:space="preserve">gNB self-interference </w:t>
            </w:r>
          </w:p>
          <w:p w14:paraId="093FEA86" w14:textId="0744F4DB" w:rsidR="005E55D2" w:rsidRPr="008A75A1" w:rsidRDefault="005E55D2" w:rsidP="000849AD">
            <w:pPr>
              <w:pStyle w:val="ab"/>
              <w:numPr>
                <w:ilvl w:val="4"/>
                <w:numId w:val="5"/>
              </w:numPr>
              <w:rPr>
                <w:rFonts w:eastAsiaTheme="minorEastAsia" w:cstheme="minorBidi"/>
                <w:szCs w:val="22"/>
                <w:lang w:val="sv-SE" w:eastAsia="zh-CN"/>
              </w:rPr>
            </w:pPr>
            <w:r>
              <w:rPr>
                <w:rFonts w:eastAsiaTheme="minorEastAsia" w:cstheme="minorBidi"/>
                <w:szCs w:val="22"/>
                <w:lang w:val="sv-SE" w:eastAsia="zh-CN"/>
              </w:rPr>
              <w:t>Option 1: modelling as additive white guassian noise with fixed INR =-6dB</w:t>
            </w:r>
            <w:r w:rsidR="008A75A1">
              <w:rPr>
                <w:rFonts w:eastAsiaTheme="minorEastAsia" w:cstheme="minorBidi"/>
                <w:szCs w:val="22"/>
                <w:lang w:val="sv-SE" w:eastAsia="zh-CN"/>
              </w:rPr>
              <w:t xml:space="preserve"> </w:t>
            </w:r>
            <w:r w:rsidR="008A75A1" w:rsidRPr="006C369D">
              <w:rPr>
                <w:rFonts w:eastAsia="宋体"/>
                <w:szCs w:val="24"/>
                <w:lang w:eastAsia="zh-CN"/>
              </w:rPr>
              <w:t>targeting 1dB desense</w:t>
            </w:r>
            <w:r w:rsidR="008A75A1">
              <w:rPr>
                <w:rFonts w:eastAsia="宋体"/>
                <w:szCs w:val="24"/>
                <w:lang w:eastAsia="zh-CN"/>
              </w:rPr>
              <w:t xml:space="preserve"> as starting pointing</w:t>
            </w:r>
          </w:p>
          <w:p w14:paraId="7B723026" w14:textId="406B9F1B" w:rsidR="008A75A1" w:rsidRPr="005E55D2" w:rsidRDefault="008A75A1" w:rsidP="000849AD">
            <w:pPr>
              <w:pStyle w:val="ab"/>
              <w:numPr>
                <w:ilvl w:val="4"/>
                <w:numId w:val="5"/>
              </w:numPr>
              <w:rPr>
                <w:rFonts w:eastAsiaTheme="minorEastAsia" w:cstheme="minorBidi"/>
                <w:szCs w:val="22"/>
                <w:lang w:val="sv-SE" w:eastAsia="zh-CN"/>
              </w:rPr>
            </w:pPr>
            <w:r>
              <w:rPr>
                <w:rFonts w:eastAsiaTheme="minorEastAsia" w:hint="eastAsia"/>
                <w:szCs w:val="22"/>
                <w:lang w:eastAsia="zh-CN"/>
              </w:rPr>
              <w:lastRenderedPageBreak/>
              <w:t>O</w:t>
            </w:r>
            <w:r>
              <w:rPr>
                <w:rFonts w:eastAsiaTheme="minorEastAsia"/>
                <w:szCs w:val="22"/>
                <w:lang w:eastAsia="zh-CN"/>
              </w:rPr>
              <w:t xml:space="preserve">ther options are not precluded </w:t>
            </w:r>
          </w:p>
          <w:p w14:paraId="40A8AC25" w14:textId="7BC3A5A6" w:rsidR="005E55D2" w:rsidRDefault="005E55D2" w:rsidP="000849AD">
            <w:pPr>
              <w:pStyle w:val="ab"/>
              <w:numPr>
                <w:ilvl w:val="3"/>
                <w:numId w:val="5"/>
              </w:numPr>
              <w:rPr>
                <w:rFonts w:eastAsiaTheme="minorEastAsia" w:cstheme="minorBidi"/>
                <w:szCs w:val="22"/>
                <w:lang w:val="sv-SE" w:eastAsia="zh-CN"/>
              </w:rPr>
            </w:pPr>
            <w:r w:rsidRPr="005E55D2">
              <w:rPr>
                <w:rFonts w:eastAsiaTheme="minorEastAsia" w:cstheme="minorBidi"/>
                <w:szCs w:val="22"/>
                <w:lang w:val="sv-SE" w:eastAsia="zh-CN"/>
              </w:rPr>
              <w:t>co-site inter-sector interference</w:t>
            </w:r>
          </w:p>
          <w:p w14:paraId="2F16F53E" w14:textId="77777777" w:rsidR="008A75A1" w:rsidRDefault="008A75A1" w:rsidP="000849AD">
            <w:pPr>
              <w:pStyle w:val="ab"/>
              <w:numPr>
                <w:ilvl w:val="4"/>
                <w:numId w:val="5"/>
              </w:numPr>
              <w:autoSpaceDN w:val="0"/>
              <w:spacing w:after="120"/>
              <w:contextualSpacing w:val="0"/>
              <w:jc w:val="both"/>
              <w:rPr>
                <w:rFonts w:eastAsia="宋体"/>
                <w:szCs w:val="24"/>
                <w:lang w:eastAsia="zh-CN"/>
              </w:rPr>
            </w:pPr>
            <w:r>
              <w:rPr>
                <w:rFonts w:eastAsia="宋体" w:hint="eastAsia"/>
                <w:szCs w:val="24"/>
                <w:lang w:eastAsia="zh-CN"/>
              </w:rPr>
              <w:t>O</w:t>
            </w:r>
            <w:r>
              <w:rPr>
                <w:rFonts w:eastAsia="宋体"/>
                <w:szCs w:val="24"/>
                <w:lang w:eastAsia="zh-CN"/>
              </w:rPr>
              <w:t>ption 1:</w:t>
            </w:r>
            <w:r w:rsidRPr="00843F7F">
              <w:t xml:space="preserve"> </w:t>
            </w:r>
            <w:r w:rsidRPr="006C369D">
              <w:rPr>
                <w:rFonts w:eastAsia="宋体"/>
                <w:szCs w:val="24"/>
                <w:lang w:eastAsia="zh-CN"/>
              </w:rPr>
              <w:t>model</w:t>
            </w:r>
            <w:r>
              <w:rPr>
                <w:rFonts w:eastAsia="宋体"/>
                <w:szCs w:val="24"/>
                <w:lang w:eastAsia="zh-CN"/>
              </w:rPr>
              <w:t>ling</w:t>
            </w:r>
            <w:r w:rsidRPr="006C369D">
              <w:rPr>
                <w:rFonts w:eastAsia="宋体"/>
                <w:szCs w:val="24"/>
                <w:lang w:eastAsia="zh-CN"/>
              </w:rPr>
              <w:t xml:space="preserve"> </w:t>
            </w:r>
            <w:r w:rsidRPr="00843F7F">
              <w:rPr>
                <w:rFonts w:eastAsia="宋体"/>
                <w:szCs w:val="24"/>
                <w:lang w:eastAsia="zh-CN"/>
              </w:rPr>
              <w:t>as additive white gaussian noise with fixed INR = - X dB based on assumption of co-site isolation</w:t>
            </w:r>
          </w:p>
          <w:p w14:paraId="1BB6BF27" w14:textId="39A7D348" w:rsidR="008A75A1" w:rsidRDefault="008A75A1" w:rsidP="000849AD">
            <w:pPr>
              <w:pStyle w:val="ab"/>
              <w:numPr>
                <w:ilvl w:val="4"/>
                <w:numId w:val="5"/>
              </w:numPr>
              <w:rPr>
                <w:rFonts w:eastAsiaTheme="minorEastAsia" w:cstheme="minorBidi"/>
                <w:szCs w:val="22"/>
                <w:lang w:val="sv-SE" w:eastAsia="zh-CN"/>
              </w:rPr>
            </w:pPr>
            <w:r>
              <w:rPr>
                <w:rFonts w:eastAsiaTheme="minorEastAsia" w:cstheme="minorBidi"/>
                <w:szCs w:val="22"/>
                <w:lang w:eastAsia="zh-CN"/>
              </w:rPr>
              <w:t>Other options are not precluded</w:t>
            </w:r>
          </w:p>
          <w:p w14:paraId="49FF8F57" w14:textId="065188CA" w:rsidR="005E55D2" w:rsidRPr="005E55D2" w:rsidRDefault="005E55D2" w:rsidP="000849AD">
            <w:pPr>
              <w:pStyle w:val="ab"/>
              <w:numPr>
                <w:ilvl w:val="3"/>
                <w:numId w:val="5"/>
              </w:numPr>
              <w:rPr>
                <w:rFonts w:eastAsiaTheme="minorEastAsia" w:cstheme="minorBidi"/>
                <w:szCs w:val="22"/>
                <w:lang w:val="sv-SE" w:eastAsia="zh-CN"/>
              </w:rPr>
            </w:pPr>
            <w:r>
              <w:rPr>
                <w:rFonts w:eastAsiaTheme="minorEastAsia" w:cstheme="minorBidi" w:hint="eastAsia"/>
                <w:szCs w:val="22"/>
                <w:lang w:val="sv-SE" w:eastAsia="zh-CN"/>
              </w:rPr>
              <w:t>i</w:t>
            </w:r>
            <w:r>
              <w:rPr>
                <w:rFonts w:eastAsiaTheme="minorEastAsia" w:cstheme="minorBidi"/>
                <w:szCs w:val="22"/>
                <w:lang w:val="sv-SE" w:eastAsia="zh-CN"/>
              </w:rPr>
              <w:t>nter-site gNB-gNB co-channel inter-subband CLI</w:t>
            </w:r>
          </w:p>
          <w:p w14:paraId="60ED9967" w14:textId="77777777" w:rsidR="006760E0" w:rsidRPr="00FA4A42" w:rsidRDefault="006760E0" w:rsidP="008A75A1">
            <w:pPr>
              <w:pStyle w:val="ab"/>
              <w:numPr>
                <w:ilvl w:val="1"/>
                <w:numId w:val="5"/>
              </w:numPr>
              <w:rPr>
                <w:rFonts w:eastAsiaTheme="minorEastAsia" w:cstheme="minorBidi"/>
                <w:szCs w:val="22"/>
                <w:lang w:val="sv-SE" w:eastAsia="zh-CN"/>
              </w:rPr>
            </w:pPr>
            <w:r w:rsidRPr="00FA4A42">
              <w:rPr>
                <w:rFonts w:eastAsiaTheme="minorEastAsia" w:cstheme="minorBidi"/>
                <w:szCs w:val="22"/>
                <w:lang w:val="sv-SE" w:eastAsia="zh-CN"/>
              </w:rPr>
              <w:t>whether to introduce new PUCCH requirement to support SBFD operation</w:t>
            </w:r>
          </w:p>
          <w:p w14:paraId="410CA9CD" w14:textId="77777777" w:rsidR="006760E0" w:rsidRPr="00FA4A42" w:rsidRDefault="006760E0" w:rsidP="008A75A1">
            <w:pPr>
              <w:pStyle w:val="ab"/>
              <w:numPr>
                <w:ilvl w:val="2"/>
                <w:numId w:val="5"/>
              </w:numPr>
              <w:rPr>
                <w:rFonts w:eastAsiaTheme="minorEastAsia" w:cstheme="minorBidi"/>
                <w:szCs w:val="22"/>
                <w:lang w:val="sv-SE" w:eastAsia="zh-CN"/>
              </w:rPr>
            </w:pPr>
            <w:r w:rsidRPr="00FA4A42">
              <w:rPr>
                <w:rFonts w:eastAsiaTheme="minorEastAsia" w:cstheme="minorBidi"/>
                <w:szCs w:val="22"/>
                <w:lang w:val="sv-SE" w:eastAsia="zh-CN"/>
              </w:rPr>
              <w:t>No new PUCCH requirement introduced. The legacy PUCCH test cases will be applied for SBFD capable-gNB</w:t>
            </w:r>
          </w:p>
          <w:p w14:paraId="26F81771" w14:textId="77777777" w:rsidR="006760E0" w:rsidRPr="00FA4A42" w:rsidRDefault="006760E0" w:rsidP="008A75A1">
            <w:pPr>
              <w:pStyle w:val="ab"/>
              <w:numPr>
                <w:ilvl w:val="1"/>
                <w:numId w:val="5"/>
              </w:numPr>
              <w:rPr>
                <w:rFonts w:eastAsiaTheme="minorEastAsia" w:cstheme="minorBidi"/>
                <w:szCs w:val="22"/>
                <w:lang w:val="sv-SE" w:eastAsia="zh-CN"/>
              </w:rPr>
            </w:pPr>
            <w:r w:rsidRPr="00FA4A42">
              <w:rPr>
                <w:rFonts w:eastAsiaTheme="minorEastAsia" w:cstheme="minorBidi"/>
                <w:szCs w:val="22"/>
                <w:lang w:val="sv-SE" w:eastAsia="zh-CN"/>
              </w:rPr>
              <w:t>whether to introduce new PRACH requirement to support SBFD operation</w:t>
            </w:r>
          </w:p>
          <w:p w14:paraId="2072D136" w14:textId="77777777" w:rsidR="006760E0" w:rsidRPr="00FA4A42" w:rsidRDefault="006760E0" w:rsidP="008A75A1">
            <w:pPr>
              <w:pStyle w:val="ab"/>
              <w:numPr>
                <w:ilvl w:val="2"/>
                <w:numId w:val="5"/>
              </w:numPr>
              <w:rPr>
                <w:rFonts w:eastAsiaTheme="minorEastAsia" w:cstheme="minorBidi"/>
                <w:szCs w:val="22"/>
                <w:lang w:val="sv-SE" w:eastAsia="zh-CN"/>
              </w:rPr>
            </w:pPr>
            <w:r w:rsidRPr="00FA4A42">
              <w:rPr>
                <w:rFonts w:eastAsiaTheme="minorEastAsia" w:cstheme="minorBidi"/>
                <w:szCs w:val="22"/>
                <w:lang w:val="sv-SE" w:eastAsia="zh-CN"/>
              </w:rPr>
              <w:t>No new PRACH requirement introduced. The legacy PRACH test cases will be applied for SBFD capable-gNB</w:t>
            </w:r>
          </w:p>
          <w:p w14:paraId="05F77A43" w14:textId="77777777" w:rsidR="006760E0" w:rsidRPr="00FA4A42" w:rsidRDefault="006760E0" w:rsidP="008A75A1">
            <w:pPr>
              <w:pStyle w:val="ab"/>
              <w:numPr>
                <w:ilvl w:val="1"/>
                <w:numId w:val="5"/>
              </w:numPr>
              <w:rPr>
                <w:rFonts w:eastAsiaTheme="minorEastAsia" w:cstheme="minorBidi"/>
                <w:szCs w:val="22"/>
                <w:lang w:val="sv-SE" w:eastAsia="zh-CN"/>
              </w:rPr>
            </w:pPr>
            <w:r w:rsidRPr="00FA4A42">
              <w:rPr>
                <w:rFonts w:eastAsiaTheme="minorEastAsia" w:cstheme="minorBidi"/>
                <w:szCs w:val="22"/>
                <w:lang w:val="sv-SE" w:eastAsia="zh-CN"/>
              </w:rPr>
              <w:t>Test setup for demodulation requirement if introduced</w:t>
            </w:r>
          </w:p>
          <w:p w14:paraId="31AF5CB3" w14:textId="77777777" w:rsidR="006760E0" w:rsidRPr="00FA4A42" w:rsidRDefault="006760E0" w:rsidP="008A75A1">
            <w:pPr>
              <w:pStyle w:val="ab"/>
              <w:numPr>
                <w:ilvl w:val="2"/>
                <w:numId w:val="5"/>
              </w:numPr>
              <w:rPr>
                <w:rFonts w:eastAsiaTheme="minorEastAsia" w:cstheme="minorBidi"/>
                <w:szCs w:val="22"/>
                <w:lang w:val="sv-SE" w:eastAsia="zh-CN"/>
              </w:rPr>
            </w:pPr>
            <w:r w:rsidRPr="00FA4A42">
              <w:rPr>
                <w:rFonts w:eastAsiaTheme="minorEastAsia" w:cstheme="minorBidi" w:hint="eastAsia"/>
                <w:szCs w:val="22"/>
                <w:lang w:val="sv-SE" w:eastAsia="zh-CN"/>
              </w:rPr>
              <w:t>F</w:t>
            </w:r>
            <w:r w:rsidRPr="00FA4A42">
              <w:rPr>
                <w:rFonts w:eastAsiaTheme="minorEastAsia" w:cstheme="minorBidi"/>
                <w:szCs w:val="22"/>
                <w:lang w:val="sv-SE" w:eastAsia="zh-CN"/>
              </w:rPr>
              <w:t>requency Range</w:t>
            </w:r>
          </w:p>
          <w:p w14:paraId="36521E5A" w14:textId="77777777" w:rsidR="006760E0" w:rsidRPr="00FA4A42" w:rsidRDefault="006760E0" w:rsidP="008A75A1">
            <w:pPr>
              <w:pStyle w:val="ab"/>
              <w:numPr>
                <w:ilvl w:val="3"/>
                <w:numId w:val="5"/>
              </w:numPr>
              <w:rPr>
                <w:rFonts w:eastAsiaTheme="minorEastAsia" w:cstheme="minorBidi"/>
                <w:szCs w:val="22"/>
                <w:lang w:val="sv-SE" w:eastAsia="zh-CN"/>
              </w:rPr>
            </w:pPr>
            <w:r w:rsidRPr="00FA4A42">
              <w:rPr>
                <w:rFonts w:eastAsiaTheme="minorEastAsia" w:cstheme="minorBidi" w:hint="eastAsia"/>
                <w:szCs w:val="22"/>
                <w:lang w:val="sv-SE" w:eastAsia="zh-CN"/>
              </w:rPr>
              <w:t>O</w:t>
            </w:r>
            <w:r w:rsidRPr="00FA4A42">
              <w:rPr>
                <w:rFonts w:eastAsiaTheme="minorEastAsia" w:cstheme="minorBidi"/>
                <w:szCs w:val="22"/>
                <w:lang w:val="sv-SE" w:eastAsia="zh-CN"/>
              </w:rPr>
              <w:t>ption 1: FR1 and FR2-1</w:t>
            </w:r>
          </w:p>
          <w:p w14:paraId="42E4A874" w14:textId="77777777" w:rsidR="006760E0" w:rsidRPr="00FA4A42" w:rsidRDefault="006760E0" w:rsidP="008A75A1">
            <w:pPr>
              <w:pStyle w:val="ab"/>
              <w:numPr>
                <w:ilvl w:val="3"/>
                <w:numId w:val="5"/>
              </w:numPr>
              <w:rPr>
                <w:rFonts w:eastAsiaTheme="minorEastAsia" w:cstheme="minorBidi"/>
                <w:szCs w:val="22"/>
                <w:lang w:val="sv-SE" w:eastAsia="zh-CN"/>
              </w:rPr>
            </w:pPr>
            <w:r w:rsidRPr="00FA4A42">
              <w:rPr>
                <w:rFonts w:eastAsiaTheme="minorEastAsia" w:cstheme="minorBidi" w:hint="eastAsia"/>
                <w:szCs w:val="22"/>
                <w:lang w:val="sv-SE" w:eastAsia="zh-CN"/>
              </w:rPr>
              <w:t>O</w:t>
            </w:r>
            <w:r w:rsidRPr="00FA4A42">
              <w:rPr>
                <w:rFonts w:eastAsiaTheme="minorEastAsia" w:cstheme="minorBidi"/>
                <w:szCs w:val="22"/>
                <w:lang w:val="sv-SE" w:eastAsia="zh-CN"/>
              </w:rPr>
              <w:t>ther options are not precluded</w:t>
            </w:r>
          </w:p>
          <w:p w14:paraId="5729A85B" w14:textId="77777777" w:rsidR="005A5F01" w:rsidRPr="00FA4A42" w:rsidRDefault="005A5F01" w:rsidP="008A75A1">
            <w:pPr>
              <w:pStyle w:val="ab"/>
              <w:numPr>
                <w:ilvl w:val="2"/>
                <w:numId w:val="5"/>
              </w:numPr>
              <w:rPr>
                <w:rFonts w:eastAsiaTheme="minorEastAsia" w:cstheme="minorBidi"/>
                <w:szCs w:val="22"/>
                <w:lang w:val="sv-SE" w:eastAsia="zh-CN"/>
              </w:rPr>
            </w:pPr>
            <w:r w:rsidRPr="00FA4A42">
              <w:rPr>
                <w:rFonts w:eastAsiaTheme="minorEastAsia" w:cstheme="minorBidi"/>
                <w:szCs w:val="22"/>
                <w:lang w:val="sv-SE" w:eastAsia="zh-CN"/>
              </w:rPr>
              <w:t>Channel Bandwidth</w:t>
            </w:r>
          </w:p>
          <w:p w14:paraId="61455680" w14:textId="7C0F962E" w:rsidR="005A5F01" w:rsidRPr="00FA4A42" w:rsidRDefault="005A5F01" w:rsidP="008A75A1">
            <w:pPr>
              <w:pStyle w:val="ab"/>
              <w:numPr>
                <w:ilvl w:val="3"/>
                <w:numId w:val="5"/>
              </w:numPr>
              <w:rPr>
                <w:rFonts w:eastAsiaTheme="minorEastAsia" w:cstheme="minorBidi"/>
                <w:szCs w:val="22"/>
                <w:lang w:val="sv-SE" w:eastAsia="zh-CN"/>
              </w:rPr>
            </w:pPr>
            <w:r w:rsidRPr="00FA4A42">
              <w:rPr>
                <w:rFonts w:eastAsiaTheme="minorEastAsia" w:cstheme="minorBidi"/>
                <w:szCs w:val="22"/>
                <w:lang w:val="sv-SE" w:eastAsia="zh-CN"/>
              </w:rPr>
              <w:t xml:space="preserve">Option 1 </w:t>
            </w:r>
          </w:p>
          <w:p w14:paraId="6055E6CC" w14:textId="12DC93BD" w:rsidR="008A75A1" w:rsidRPr="008A75A1" w:rsidRDefault="005A5F01" w:rsidP="008A75A1">
            <w:pPr>
              <w:pStyle w:val="ab"/>
              <w:numPr>
                <w:ilvl w:val="4"/>
                <w:numId w:val="5"/>
              </w:numPr>
              <w:rPr>
                <w:rFonts w:eastAsiaTheme="minorEastAsia" w:cstheme="minorBidi"/>
                <w:szCs w:val="22"/>
                <w:lang w:val="sv-SE" w:eastAsia="zh-CN"/>
              </w:rPr>
            </w:pPr>
            <w:r w:rsidRPr="00FA4A42">
              <w:rPr>
                <w:rFonts w:eastAsiaTheme="minorEastAsia" w:cstheme="minorBidi"/>
                <w:szCs w:val="22"/>
                <w:lang w:val="sv-SE" w:eastAsia="zh-CN"/>
              </w:rPr>
              <w:t>prioritize the minimum bandwidth sizes of SBFD for both FR1 (40 MHz) and FR2-1 (100 MHz) NR TDD bands</w:t>
            </w:r>
          </w:p>
          <w:p w14:paraId="3C7ECDA5" w14:textId="3DB18A19" w:rsidR="005A5F01" w:rsidRPr="00FA4A42" w:rsidRDefault="005A5F01" w:rsidP="008A75A1">
            <w:pPr>
              <w:pStyle w:val="ab"/>
              <w:numPr>
                <w:ilvl w:val="4"/>
                <w:numId w:val="5"/>
              </w:numPr>
              <w:rPr>
                <w:rFonts w:eastAsiaTheme="minorEastAsia" w:cstheme="minorBidi"/>
                <w:szCs w:val="22"/>
                <w:lang w:val="sv-SE" w:eastAsia="zh-CN"/>
              </w:rPr>
            </w:pPr>
            <w:r w:rsidRPr="00FA4A42">
              <w:rPr>
                <w:rFonts w:eastAsiaTheme="minorEastAsia" w:cstheme="minorBidi"/>
                <w:szCs w:val="22"/>
                <w:lang w:val="sv-SE" w:eastAsia="zh-CN"/>
              </w:rPr>
              <w:t>if additional bandwidth is required, 100MHz for FR1</w:t>
            </w:r>
          </w:p>
          <w:p w14:paraId="330B7D1A" w14:textId="77777777" w:rsidR="005A5F01" w:rsidRPr="00FA4A42" w:rsidRDefault="005A5F01" w:rsidP="008A75A1">
            <w:pPr>
              <w:pStyle w:val="ab"/>
              <w:numPr>
                <w:ilvl w:val="2"/>
                <w:numId w:val="5"/>
              </w:numPr>
              <w:rPr>
                <w:rFonts w:eastAsiaTheme="minorEastAsia" w:cstheme="minorBidi"/>
                <w:szCs w:val="22"/>
                <w:lang w:val="sv-SE" w:eastAsia="zh-CN"/>
              </w:rPr>
            </w:pPr>
            <w:r w:rsidRPr="00FA4A42">
              <w:rPr>
                <w:rFonts w:eastAsiaTheme="minorEastAsia" w:cstheme="minorBidi"/>
                <w:szCs w:val="22"/>
                <w:lang w:val="sv-SE" w:eastAsia="zh-CN"/>
              </w:rPr>
              <w:t xml:space="preserve">Option 2 </w:t>
            </w:r>
          </w:p>
          <w:p w14:paraId="5D5720B4" w14:textId="59E3B9F7" w:rsidR="005A5F01" w:rsidRPr="00FA4A42" w:rsidRDefault="005A5F01" w:rsidP="008A75A1">
            <w:pPr>
              <w:pStyle w:val="ab"/>
              <w:numPr>
                <w:ilvl w:val="3"/>
                <w:numId w:val="5"/>
              </w:numPr>
              <w:rPr>
                <w:rFonts w:eastAsiaTheme="minorEastAsia" w:cstheme="minorBidi"/>
                <w:szCs w:val="22"/>
                <w:lang w:val="sv-SE" w:eastAsia="zh-CN"/>
              </w:rPr>
            </w:pPr>
            <w:r w:rsidRPr="00FA4A42">
              <w:rPr>
                <w:rFonts w:eastAsiaTheme="minorEastAsia" w:cstheme="minorBidi" w:hint="eastAsia"/>
                <w:szCs w:val="22"/>
                <w:lang w:val="sv-SE" w:eastAsia="zh-CN"/>
              </w:rPr>
              <w:t>F</w:t>
            </w:r>
            <w:r w:rsidRPr="00FA4A42">
              <w:rPr>
                <w:rFonts w:eastAsiaTheme="minorEastAsia" w:cstheme="minorBidi"/>
                <w:szCs w:val="22"/>
                <w:lang w:val="sv-SE" w:eastAsia="zh-CN"/>
              </w:rPr>
              <w:t>R1 with 30KHz, 40MHz DL sub-band + 20MHz UL sub-band for 30kHz SCS</w:t>
            </w:r>
          </w:p>
          <w:p w14:paraId="1D91BB29" w14:textId="40F16112" w:rsidR="005A5F01" w:rsidRPr="00FA4A42" w:rsidRDefault="005A5F01" w:rsidP="008A75A1">
            <w:pPr>
              <w:pStyle w:val="ab"/>
              <w:numPr>
                <w:ilvl w:val="3"/>
                <w:numId w:val="5"/>
              </w:numPr>
              <w:rPr>
                <w:rFonts w:eastAsiaTheme="minorEastAsia" w:cstheme="minorBidi"/>
                <w:szCs w:val="22"/>
                <w:lang w:val="sv-SE" w:eastAsia="zh-CN"/>
              </w:rPr>
            </w:pPr>
            <w:r w:rsidRPr="00FA4A42">
              <w:rPr>
                <w:rFonts w:eastAsiaTheme="minorEastAsia" w:cstheme="minorBidi"/>
                <w:szCs w:val="22"/>
                <w:lang w:val="sv-SE" w:eastAsia="zh-CN"/>
              </w:rPr>
              <w:t>FR2-1 with 120KH, 100MHz DL sub-band + 100MHz UL sub-band for 120kHz SCS</w:t>
            </w:r>
          </w:p>
          <w:p w14:paraId="0725C0FD" w14:textId="34ADE59B" w:rsidR="005A5F01" w:rsidRPr="00FA4A42" w:rsidRDefault="005A5F01" w:rsidP="008A75A1">
            <w:pPr>
              <w:pStyle w:val="ab"/>
              <w:numPr>
                <w:ilvl w:val="2"/>
                <w:numId w:val="5"/>
              </w:numPr>
              <w:rPr>
                <w:rFonts w:eastAsiaTheme="minorEastAsia" w:cstheme="minorBidi"/>
                <w:szCs w:val="22"/>
                <w:lang w:val="sv-SE" w:eastAsia="zh-CN"/>
              </w:rPr>
            </w:pPr>
            <w:r w:rsidRPr="00FA4A42">
              <w:rPr>
                <w:rFonts w:eastAsiaTheme="minorEastAsia" w:cstheme="minorBidi" w:hint="eastAsia"/>
                <w:szCs w:val="22"/>
                <w:lang w:val="sv-SE" w:eastAsia="zh-CN"/>
              </w:rPr>
              <w:t>O</w:t>
            </w:r>
            <w:r w:rsidRPr="00FA4A42">
              <w:rPr>
                <w:rFonts w:eastAsiaTheme="minorEastAsia" w:cstheme="minorBidi"/>
                <w:szCs w:val="22"/>
                <w:lang w:val="sv-SE" w:eastAsia="zh-CN"/>
              </w:rPr>
              <w:t>ther options are not precluded</w:t>
            </w:r>
          </w:p>
          <w:p w14:paraId="6C384F0B" w14:textId="2EE57F9C" w:rsidR="005A5F01" w:rsidRPr="00FA4A42" w:rsidRDefault="005A5F01" w:rsidP="008A75A1">
            <w:pPr>
              <w:pStyle w:val="ab"/>
              <w:numPr>
                <w:ilvl w:val="1"/>
                <w:numId w:val="5"/>
              </w:numPr>
              <w:rPr>
                <w:rFonts w:eastAsiaTheme="minorEastAsia" w:cstheme="minorBidi"/>
                <w:szCs w:val="22"/>
                <w:lang w:val="sv-SE" w:eastAsia="zh-CN"/>
              </w:rPr>
            </w:pPr>
            <w:r w:rsidRPr="00FA4A42">
              <w:rPr>
                <w:rFonts w:eastAsiaTheme="minorEastAsia" w:cstheme="minorBidi" w:hint="eastAsia"/>
                <w:szCs w:val="22"/>
                <w:lang w:val="sv-SE" w:eastAsia="zh-CN"/>
              </w:rPr>
              <w:t>T</w:t>
            </w:r>
            <w:r w:rsidRPr="00FA4A42">
              <w:rPr>
                <w:rFonts w:eastAsiaTheme="minorEastAsia" w:cstheme="minorBidi"/>
                <w:szCs w:val="22"/>
                <w:lang w:val="sv-SE" w:eastAsia="zh-CN"/>
              </w:rPr>
              <w:t>DD pattern</w:t>
            </w:r>
          </w:p>
          <w:p w14:paraId="2EA6073B" w14:textId="331C7288" w:rsidR="005A5F01" w:rsidRDefault="005A5F01" w:rsidP="008A75A1">
            <w:pPr>
              <w:pStyle w:val="ab"/>
              <w:numPr>
                <w:ilvl w:val="2"/>
                <w:numId w:val="5"/>
              </w:numPr>
              <w:rPr>
                <w:rFonts w:eastAsiaTheme="minorEastAsia" w:cstheme="minorBidi"/>
                <w:szCs w:val="22"/>
                <w:lang w:val="sv-SE" w:eastAsia="zh-CN"/>
              </w:rPr>
            </w:pPr>
            <w:r w:rsidRPr="00FA4A42">
              <w:rPr>
                <w:rFonts w:eastAsiaTheme="minorEastAsia" w:cstheme="minorBidi"/>
                <w:szCs w:val="22"/>
                <w:lang w:val="sv-SE" w:eastAsia="zh-CN"/>
              </w:rPr>
              <w:t>Option 1</w:t>
            </w:r>
          </w:p>
          <w:p w14:paraId="6562A013" w14:textId="7A1BA2D4" w:rsidR="008A75A1" w:rsidRPr="008A75A1" w:rsidRDefault="008A75A1" w:rsidP="008A75A1">
            <w:pPr>
              <w:pStyle w:val="ab"/>
              <w:numPr>
                <w:ilvl w:val="3"/>
                <w:numId w:val="5"/>
              </w:numPr>
              <w:rPr>
                <w:rFonts w:eastAsiaTheme="minorEastAsia" w:cstheme="minorBidi"/>
                <w:szCs w:val="22"/>
                <w:lang w:val="sv-SE" w:eastAsia="zh-CN"/>
              </w:rPr>
            </w:pPr>
            <w:r>
              <w:rPr>
                <w:rFonts w:eastAsiaTheme="minorEastAsia" w:cstheme="minorBidi" w:hint="eastAsia"/>
                <w:szCs w:val="22"/>
                <w:lang w:val="sv-SE" w:eastAsia="zh-CN"/>
              </w:rPr>
              <w:t>3</w:t>
            </w:r>
            <w:r>
              <w:rPr>
                <w:rFonts w:eastAsiaTheme="minorEastAsia" w:cstheme="minorBidi"/>
                <w:szCs w:val="22"/>
                <w:lang w:val="sv-SE" w:eastAsia="zh-CN"/>
              </w:rPr>
              <w:t xml:space="preserve">0KHz SCS: </w:t>
            </w:r>
            <w:r w:rsidRPr="008A75A1">
              <w:rPr>
                <w:rFonts w:eastAsia="宋体"/>
                <w:szCs w:val="24"/>
                <w:lang w:val="sv-SE" w:eastAsia="zh-CN"/>
              </w:rPr>
              <w:t>XXXXXXXXUU</w:t>
            </w:r>
          </w:p>
          <w:p w14:paraId="11429A80" w14:textId="442DB953" w:rsidR="008A75A1" w:rsidRPr="00FA4A42" w:rsidRDefault="008A75A1" w:rsidP="008A75A1">
            <w:pPr>
              <w:pStyle w:val="ab"/>
              <w:numPr>
                <w:ilvl w:val="3"/>
                <w:numId w:val="5"/>
              </w:numPr>
              <w:rPr>
                <w:rFonts w:eastAsiaTheme="minorEastAsia" w:cstheme="minorBidi"/>
                <w:szCs w:val="22"/>
                <w:lang w:val="sv-SE" w:eastAsia="zh-CN"/>
              </w:rPr>
            </w:pPr>
            <w:r>
              <w:rPr>
                <w:rFonts w:eastAsia="宋体" w:hint="eastAsia"/>
                <w:szCs w:val="24"/>
                <w:lang w:val="sv-SE" w:eastAsia="zh-CN"/>
              </w:rPr>
              <w:t>1</w:t>
            </w:r>
            <w:r>
              <w:rPr>
                <w:rFonts w:eastAsia="宋体"/>
                <w:szCs w:val="24"/>
                <w:lang w:val="sv-SE" w:eastAsia="zh-CN"/>
              </w:rPr>
              <w:t xml:space="preserve">20khZ SCS: </w:t>
            </w:r>
            <w:r w:rsidRPr="008A75A1">
              <w:rPr>
                <w:rFonts w:eastAsia="宋体"/>
                <w:szCs w:val="24"/>
                <w:lang w:val="sv-SE" w:eastAsia="zh-CN"/>
              </w:rPr>
              <w:t>XXXXU</w:t>
            </w:r>
          </w:p>
          <w:p w14:paraId="710EB7D4" w14:textId="683F55B4" w:rsidR="005A5F01" w:rsidRPr="00FA4A42" w:rsidRDefault="005A5F01" w:rsidP="008A75A1">
            <w:pPr>
              <w:pStyle w:val="ab"/>
              <w:numPr>
                <w:ilvl w:val="2"/>
                <w:numId w:val="5"/>
              </w:numPr>
              <w:rPr>
                <w:rFonts w:eastAsiaTheme="minorEastAsia" w:cstheme="minorBidi"/>
                <w:szCs w:val="22"/>
                <w:lang w:val="sv-SE" w:eastAsia="zh-CN"/>
              </w:rPr>
            </w:pPr>
            <w:r w:rsidRPr="00FA4A42">
              <w:rPr>
                <w:rFonts w:eastAsiaTheme="minorEastAsia" w:cstheme="minorBidi" w:hint="eastAsia"/>
                <w:szCs w:val="22"/>
                <w:lang w:val="sv-SE" w:eastAsia="zh-CN"/>
              </w:rPr>
              <w:t>O</w:t>
            </w:r>
            <w:r w:rsidRPr="00FA4A42">
              <w:rPr>
                <w:rFonts w:eastAsiaTheme="minorEastAsia" w:cstheme="minorBidi"/>
                <w:szCs w:val="22"/>
                <w:lang w:val="sv-SE" w:eastAsia="zh-CN"/>
              </w:rPr>
              <w:t>ther options are not precluded</w:t>
            </w:r>
          </w:p>
          <w:p w14:paraId="6E4D888F" w14:textId="6541F913" w:rsidR="005A5F01" w:rsidRPr="00FA4A42" w:rsidRDefault="005A5F01" w:rsidP="008A75A1">
            <w:pPr>
              <w:pStyle w:val="ab"/>
              <w:numPr>
                <w:ilvl w:val="1"/>
                <w:numId w:val="5"/>
              </w:numPr>
              <w:rPr>
                <w:rFonts w:eastAsiaTheme="minorEastAsia" w:cstheme="minorBidi"/>
                <w:szCs w:val="22"/>
                <w:lang w:val="sv-SE" w:eastAsia="zh-CN"/>
              </w:rPr>
            </w:pPr>
            <w:r w:rsidRPr="00FA4A42">
              <w:rPr>
                <w:rFonts w:eastAsiaTheme="minorEastAsia" w:cstheme="minorBidi" w:hint="eastAsia"/>
                <w:szCs w:val="22"/>
                <w:lang w:val="sv-SE" w:eastAsia="zh-CN"/>
              </w:rPr>
              <w:t>W</w:t>
            </w:r>
            <w:r w:rsidRPr="00FA4A42">
              <w:rPr>
                <w:rFonts w:eastAsiaTheme="minorEastAsia" w:cstheme="minorBidi"/>
                <w:szCs w:val="22"/>
                <w:lang w:val="sv-SE" w:eastAsia="zh-CN"/>
              </w:rPr>
              <w:t>aveform</w:t>
            </w:r>
          </w:p>
          <w:p w14:paraId="2EFD40EB" w14:textId="3D83A707" w:rsidR="005A5F01" w:rsidRPr="00FA4A42" w:rsidRDefault="005A5F01" w:rsidP="008A75A1">
            <w:pPr>
              <w:pStyle w:val="ab"/>
              <w:numPr>
                <w:ilvl w:val="2"/>
                <w:numId w:val="5"/>
              </w:numPr>
              <w:rPr>
                <w:rFonts w:eastAsiaTheme="minorEastAsia" w:cstheme="minorBidi"/>
                <w:szCs w:val="22"/>
                <w:lang w:val="sv-SE" w:eastAsia="zh-CN"/>
              </w:rPr>
            </w:pPr>
            <w:r w:rsidRPr="00FA4A42">
              <w:rPr>
                <w:rFonts w:eastAsiaTheme="minorEastAsia" w:cstheme="minorBidi" w:hint="eastAsia"/>
                <w:szCs w:val="22"/>
                <w:lang w:val="sv-SE" w:eastAsia="zh-CN"/>
              </w:rPr>
              <w:t>O</w:t>
            </w:r>
            <w:r w:rsidRPr="00FA4A42">
              <w:rPr>
                <w:rFonts w:eastAsiaTheme="minorEastAsia" w:cstheme="minorBidi"/>
                <w:szCs w:val="22"/>
                <w:lang w:val="sv-SE" w:eastAsia="zh-CN"/>
              </w:rPr>
              <w:t>ption 1</w:t>
            </w:r>
          </w:p>
          <w:p w14:paraId="7EAB8B89" w14:textId="7CCB5266" w:rsidR="00C63418" w:rsidRPr="00FA4A42" w:rsidRDefault="00C63418" w:rsidP="008A75A1">
            <w:pPr>
              <w:pStyle w:val="ab"/>
              <w:numPr>
                <w:ilvl w:val="3"/>
                <w:numId w:val="5"/>
              </w:numPr>
              <w:rPr>
                <w:rFonts w:eastAsiaTheme="minorEastAsia" w:cstheme="minorBidi"/>
                <w:szCs w:val="22"/>
                <w:lang w:val="sv-SE" w:eastAsia="zh-CN"/>
              </w:rPr>
            </w:pPr>
            <w:r w:rsidRPr="00FA4A42">
              <w:rPr>
                <w:rFonts w:eastAsiaTheme="minorEastAsia" w:cstheme="minorBidi"/>
                <w:szCs w:val="22"/>
                <w:lang w:val="sv-SE" w:eastAsia="zh-CN"/>
              </w:rPr>
              <w:t>Both DFT-s-OFDM and CP-OFDM</w:t>
            </w:r>
          </w:p>
          <w:p w14:paraId="4D66C3D4" w14:textId="3767C442" w:rsidR="005A5F01" w:rsidRPr="00FA4A42" w:rsidRDefault="005A5F01" w:rsidP="008A75A1">
            <w:pPr>
              <w:pStyle w:val="ab"/>
              <w:numPr>
                <w:ilvl w:val="2"/>
                <w:numId w:val="5"/>
              </w:numPr>
              <w:rPr>
                <w:rFonts w:eastAsiaTheme="minorEastAsia" w:cstheme="minorBidi"/>
                <w:szCs w:val="22"/>
                <w:lang w:val="sv-SE" w:eastAsia="zh-CN"/>
              </w:rPr>
            </w:pPr>
            <w:r w:rsidRPr="00FA4A42">
              <w:rPr>
                <w:rFonts w:eastAsiaTheme="minorEastAsia" w:cstheme="minorBidi" w:hint="eastAsia"/>
                <w:szCs w:val="22"/>
                <w:lang w:val="sv-SE" w:eastAsia="zh-CN"/>
              </w:rPr>
              <w:t>O</w:t>
            </w:r>
            <w:r w:rsidRPr="00FA4A42">
              <w:rPr>
                <w:rFonts w:eastAsiaTheme="minorEastAsia" w:cstheme="minorBidi"/>
                <w:szCs w:val="22"/>
                <w:lang w:val="sv-SE" w:eastAsia="zh-CN"/>
              </w:rPr>
              <w:t>ther options are not precluded</w:t>
            </w:r>
          </w:p>
          <w:p w14:paraId="46F207C3" w14:textId="6E7652DB" w:rsidR="005A5F01" w:rsidRPr="00FA4A42" w:rsidRDefault="00C63418" w:rsidP="008A75A1">
            <w:pPr>
              <w:pStyle w:val="ab"/>
              <w:numPr>
                <w:ilvl w:val="1"/>
                <w:numId w:val="5"/>
              </w:numPr>
              <w:rPr>
                <w:rFonts w:eastAsiaTheme="minorEastAsia" w:cstheme="minorBidi"/>
                <w:szCs w:val="22"/>
                <w:lang w:val="sv-SE" w:eastAsia="zh-CN"/>
              </w:rPr>
            </w:pPr>
            <w:r w:rsidRPr="00FA4A42">
              <w:rPr>
                <w:rFonts w:eastAsiaTheme="minorEastAsia" w:cstheme="minorBidi"/>
                <w:szCs w:val="22"/>
                <w:lang w:val="sv-SE" w:eastAsia="zh-CN"/>
              </w:rPr>
              <w:t>Inclusion in Specification</w:t>
            </w:r>
          </w:p>
          <w:p w14:paraId="2B983740" w14:textId="77777777" w:rsidR="00C63418" w:rsidRPr="00FA4A42" w:rsidRDefault="00C63418" w:rsidP="008A75A1">
            <w:pPr>
              <w:pStyle w:val="ab"/>
              <w:numPr>
                <w:ilvl w:val="2"/>
                <w:numId w:val="5"/>
              </w:numPr>
              <w:rPr>
                <w:rFonts w:eastAsiaTheme="minorEastAsia" w:cstheme="minorBidi"/>
                <w:szCs w:val="22"/>
                <w:lang w:val="sv-SE" w:eastAsia="zh-CN"/>
              </w:rPr>
            </w:pPr>
            <w:r w:rsidRPr="00FA4A42">
              <w:rPr>
                <w:rFonts w:eastAsiaTheme="minorEastAsia" w:cstheme="minorBidi"/>
                <w:szCs w:val="22"/>
                <w:lang w:val="sv-SE" w:eastAsia="zh-CN"/>
              </w:rPr>
              <w:t>Specification Impact</w:t>
            </w:r>
          </w:p>
          <w:p w14:paraId="14017D8E" w14:textId="77777777" w:rsidR="00C63418" w:rsidRPr="00FA4A42" w:rsidRDefault="00C63418" w:rsidP="008A75A1">
            <w:pPr>
              <w:pStyle w:val="ab"/>
              <w:numPr>
                <w:ilvl w:val="3"/>
                <w:numId w:val="5"/>
              </w:numPr>
              <w:rPr>
                <w:rFonts w:eastAsiaTheme="minorEastAsia" w:cstheme="minorBidi"/>
                <w:szCs w:val="22"/>
                <w:lang w:val="sv-SE" w:eastAsia="zh-CN"/>
              </w:rPr>
            </w:pPr>
            <w:r w:rsidRPr="00FA4A42">
              <w:rPr>
                <w:rFonts w:eastAsiaTheme="minorEastAsia" w:cstheme="minorBidi"/>
                <w:szCs w:val="22"/>
                <w:lang w:val="sv-SE" w:eastAsia="zh-CN"/>
              </w:rPr>
              <w:t xml:space="preserve">Option 1: New sub-clause for demodulation requirements under same chapter with RF requirements can be considered. If RAN4 agree Not to introduce new BS demodulation requirements for SBFD, only applicability rule can be captured. </w:t>
            </w:r>
          </w:p>
          <w:p w14:paraId="7130686A" w14:textId="68ED3EFB" w:rsidR="00C63418" w:rsidRPr="00C63418" w:rsidRDefault="00C63418" w:rsidP="008A75A1">
            <w:pPr>
              <w:pStyle w:val="ab"/>
              <w:numPr>
                <w:ilvl w:val="3"/>
                <w:numId w:val="5"/>
              </w:numPr>
              <w:rPr>
                <w:rFonts w:cstheme="minorBidi"/>
                <w:sz w:val="18"/>
                <w:szCs w:val="22"/>
                <w:lang w:val="en-US"/>
              </w:rPr>
            </w:pPr>
            <w:r w:rsidRPr="00FA4A42">
              <w:rPr>
                <w:rFonts w:eastAsiaTheme="minorEastAsia" w:cstheme="minorBidi"/>
                <w:szCs w:val="22"/>
                <w:lang w:val="sv-SE" w:eastAsia="zh-CN"/>
              </w:rPr>
              <w:t>Other options are not precluded</w:t>
            </w:r>
          </w:p>
        </w:tc>
      </w:tr>
    </w:tbl>
    <w:p w14:paraId="6E698344" w14:textId="6611DA53" w:rsidR="0054619B" w:rsidRDefault="0054619B" w:rsidP="00C54CD3">
      <w:pPr>
        <w:spacing w:line="257" w:lineRule="auto"/>
        <w:jc w:val="both"/>
        <w:rPr>
          <w:lang w:eastAsia="zh-CN"/>
        </w:rPr>
      </w:pPr>
    </w:p>
    <w:p w14:paraId="52386882" w14:textId="55BD2810" w:rsidR="0054619B" w:rsidRPr="00004656" w:rsidRDefault="006E2014" w:rsidP="00C54CD3">
      <w:pPr>
        <w:spacing w:line="257" w:lineRule="auto"/>
        <w:jc w:val="both"/>
        <w:rPr>
          <w:lang w:eastAsia="zh-CN"/>
        </w:rPr>
      </w:pPr>
      <w:r>
        <w:rPr>
          <w:rFonts w:hint="eastAsia"/>
          <w:lang w:eastAsia="zh-CN"/>
        </w:rPr>
        <w:t>I</w:t>
      </w:r>
      <w:r>
        <w:rPr>
          <w:lang w:eastAsia="zh-CN"/>
        </w:rPr>
        <w:t xml:space="preserve">n this contribution, the view on test scope </w:t>
      </w:r>
      <w:r w:rsidR="00A739FB">
        <w:rPr>
          <w:lang w:eastAsia="zh-CN"/>
        </w:rPr>
        <w:t>and test setup for UE and BS demodulation requirement with supporting SBFD operation is provided.</w:t>
      </w:r>
    </w:p>
    <w:p w14:paraId="0079446B" w14:textId="5B9C12A1"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803115">
        <w:rPr>
          <w:rFonts w:ascii="Arial" w:eastAsia="MS Mincho" w:hAnsi="Arial" w:cs="Times New Roman"/>
          <w:sz w:val="36"/>
          <w:szCs w:val="20"/>
          <w:lang w:eastAsia="ja-JP"/>
        </w:rPr>
        <w:t xml:space="preserve">Overall RAN4 demodulation </w:t>
      </w:r>
      <w:r w:rsidR="00954386">
        <w:rPr>
          <w:rFonts w:ascii="Arial" w:eastAsia="MS Mincho" w:hAnsi="Arial" w:cs="Times New Roman"/>
          <w:sz w:val="36"/>
          <w:szCs w:val="20"/>
          <w:lang w:eastAsia="ja-JP"/>
        </w:rPr>
        <w:t>impact</w:t>
      </w:r>
      <w:r w:rsidR="00803115">
        <w:rPr>
          <w:rFonts w:ascii="Arial" w:eastAsia="MS Mincho" w:hAnsi="Arial" w:cs="Times New Roman"/>
          <w:sz w:val="36"/>
          <w:szCs w:val="20"/>
          <w:lang w:eastAsia="ja-JP"/>
        </w:rPr>
        <w:t xml:space="preserve"> </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162D8E58" w14:textId="77777777" w:rsidR="009665FF" w:rsidRDefault="004809AC" w:rsidP="004809AC">
      <w:pPr>
        <w:pStyle w:val="2"/>
        <w:rPr>
          <w:lang w:val="en-GB" w:eastAsia="ja-JP"/>
        </w:rPr>
      </w:pPr>
      <w:r>
        <w:rPr>
          <w:lang w:val="en-GB" w:eastAsia="ja-JP"/>
        </w:rPr>
        <w:t>2.1</w:t>
      </w:r>
      <w:r>
        <w:rPr>
          <w:lang w:val="en-GB" w:eastAsia="ja-JP"/>
        </w:rPr>
        <w:tab/>
      </w:r>
      <w:r w:rsidR="009665FF">
        <w:rPr>
          <w:lang w:val="en-GB" w:eastAsia="ja-JP"/>
        </w:rPr>
        <w:t>UE demodulation requirement</w:t>
      </w:r>
      <w:r w:rsidR="008A5A5E">
        <w:rPr>
          <w:lang w:val="en-GB" w:eastAsia="ja-JP"/>
        </w:rPr>
        <w:t xml:space="preserve"> </w:t>
      </w:r>
    </w:p>
    <w:p w14:paraId="25EB93D8" w14:textId="12E69C4E" w:rsidR="009379D2" w:rsidRDefault="009379D2" w:rsidP="009665FF">
      <w:pPr>
        <w:rPr>
          <w:lang w:eastAsia="zh-CN"/>
        </w:rPr>
      </w:pPr>
      <w:r>
        <w:rPr>
          <w:lang w:val="en-GB" w:eastAsia="ja-JP"/>
        </w:rPr>
        <w:t xml:space="preserve">According the objective of </w:t>
      </w:r>
      <w:r>
        <w:rPr>
          <w:lang w:eastAsia="zh-CN"/>
        </w:rPr>
        <w:t>NR duplex operation SBFD as following</w:t>
      </w:r>
    </w:p>
    <w:p w14:paraId="340711FC" w14:textId="0E49CC7D" w:rsidR="00605098" w:rsidRDefault="00605098" w:rsidP="009665FF">
      <w:pPr>
        <w:rPr>
          <w:lang w:eastAsia="zh-CN"/>
        </w:rPr>
      </w:pPr>
    </w:p>
    <w:p w14:paraId="40368604" w14:textId="77777777" w:rsidR="00605098" w:rsidRDefault="00605098" w:rsidP="009665FF">
      <w:pPr>
        <w:rPr>
          <w:rFonts w:hint="eastAsia"/>
          <w:lang w:eastAsia="zh-CN"/>
        </w:rPr>
      </w:pPr>
    </w:p>
    <w:tbl>
      <w:tblPr>
        <w:tblStyle w:val="a8"/>
        <w:tblW w:w="0" w:type="auto"/>
        <w:tblLook w:val="04A0" w:firstRow="1" w:lastRow="0" w:firstColumn="1" w:lastColumn="0" w:noHBand="0" w:noVBand="1"/>
      </w:tblPr>
      <w:tblGrid>
        <w:gridCol w:w="9350"/>
      </w:tblGrid>
      <w:tr w:rsidR="00E8524A" w14:paraId="7897AB73" w14:textId="77777777" w:rsidTr="00320B41">
        <w:tc>
          <w:tcPr>
            <w:tcW w:w="9350" w:type="dxa"/>
          </w:tcPr>
          <w:p w14:paraId="0D66C6FD" w14:textId="77777777" w:rsidR="00320B41" w:rsidRPr="00096E80" w:rsidRDefault="00320B41" w:rsidP="00320B41">
            <w:pPr>
              <w:pStyle w:val="ab"/>
              <w:numPr>
                <w:ilvl w:val="0"/>
                <w:numId w:val="5"/>
              </w:numPr>
              <w:rPr>
                <w:rFonts w:cstheme="minorBidi"/>
                <w:sz w:val="18"/>
                <w:szCs w:val="22"/>
                <w:lang w:val="en-US"/>
              </w:rPr>
            </w:pPr>
            <w:r w:rsidRPr="00096E80">
              <w:rPr>
                <w:rFonts w:cstheme="minorBidi"/>
                <w:sz w:val="18"/>
                <w:szCs w:val="22"/>
                <w:lang w:val="en-US"/>
              </w:rPr>
              <w:lastRenderedPageBreak/>
              <w:t>Specify UE transmission, reception and measurement behavior and procedures in SBFD symbols and/or non-SBFD symbols for SBFD aware UE [RAN1, RAN2]</w:t>
            </w:r>
          </w:p>
          <w:p w14:paraId="3AEC89E3" w14:textId="77777777" w:rsidR="00320B41" w:rsidRPr="00594308" w:rsidRDefault="00320B41" w:rsidP="00320B41">
            <w:pPr>
              <w:numPr>
                <w:ilvl w:val="2"/>
                <w:numId w:val="5"/>
              </w:numPr>
              <w:spacing w:after="160"/>
              <w:ind w:right="-99"/>
              <w:rPr>
                <w:rFonts w:eastAsia="Malgun Gothic"/>
                <w:lang w:eastAsia="ko-KR"/>
              </w:rPr>
            </w:pPr>
            <w:r w:rsidRPr="003E0D9F">
              <w:rPr>
                <w:rFonts w:eastAsia="Malgun Gothic"/>
                <w:lang w:eastAsia="ko-KR"/>
              </w:rPr>
              <w:t xml:space="preserve">Transmission and reception behaviours on SBFD subbands configured in DL and/or flexible symbol indicated by </w:t>
            </w:r>
            <w:r w:rsidRPr="003E0D9F">
              <w:rPr>
                <w:rFonts w:eastAsia="Malgun Gothic"/>
                <w:i/>
                <w:iCs/>
                <w:lang w:eastAsia="ko-KR"/>
              </w:rPr>
              <w:t>TDD-UL-DL-ConfigCommon</w:t>
            </w:r>
          </w:p>
          <w:p w14:paraId="1F72A93A" w14:textId="77777777" w:rsidR="00320B41" w:rsidRPr="003E0D9F" w:rsidRDefault="00320B41" w:rsidP="00320B41">
            <w:pPr>
              <w:numPr>
                <w:ilvl w:val="3"/>
                <w:numId w:val="5"/>
              </w:numPr>
              <w:spacing w:after="160"/>
              <w:ind w:right="-99"/>
              <w:rPr>
                <w:rFonts w:eastAsia="Malgun Gothic"/>
                <w:lang w:eastAsia="ko-KR"/>
              </w:rPr>
            </w:pPr>
            <w:r w:rsidRPr="003E0D9F">
              <w:rPr>
                <w:rFonts w:eastAsia="Malgun Gothic"/>
                <w:lang w:eastAsia="ko-KR"/>
              </w:rPr>
              <w:t>UL transmissions within UL subband only</w:t>
            </w:r>
          </w:p>
          <w:p w14:paraId="0CD2CECB" w14:textId="77777777" w:rsidR="00320B41" w:rsidRDefault="00320B41" w:rsidP="00320B41">
            <w:pPr>
              <w:numPr>
                <w:ilvl w:val="3"/>
                <w:numId w:val="5"/>
              </w:numPr>
              <w:spacing w:after="160"/>
              <w:ind w:right="-99"/>
              <w:rPr>
                <w:rFonts w:eastAsia="Malgun Gothic"/>
                <w:lang w:eastAsia="ko-KR"/>
              </w:rPr>
            </w:pPr>
            <w:r w:rsidRPr="003E0D9F">
              <w:rPr>
                <w:rFonts w:eastAsia="Malgun Gothic"/>
                <w:lang w:eastAsia="ko-KR"/>
              </w:rPr>
              <w:t>DL receptions within DL subband(s) only, except for CLI measurement by the UE outside of the DL subbands</w:t>
            </w:r>
          </w:p>
          <w:p w14:paraId="0E54087B" w14:textId="77777777" w:rsidR="00320B41" w:rsidRPr="00594308" w:rsidRDefault="00320B41" w:rsidP="00320B41">
            <w:pPr>
              <w:spacing w:after="160"/>
              <w:ind w:left="2520" w:right="-99"/>
              <w:rPr>
                <w:rFonts w:eastAsia="Malgun Gothic"/>
                <w:lang w:eastAsia="ko-KR"/>
              </w:rPr>
            </w:pPr>
            <w:r w:rsidRPr="003E0D9F">
              <w:rPr>
                <w:rFonts w:eastAsia="Malgun Gothic"/>
                <w:lang w:eastAsia="ko-KR"/>
              </w:rPr>
              <w:t xml:space="preserve">Note: </w:t>
            </w:r>
            <w:r w:rsidRPr="003E0D9F">
              <w:rPr>
                <w:lang w:eastAsia="zh-CN"/>
              </w:rPr>
              <w:t>When flexible symbols are used, it is not expected that any legacy Uplink symbol is converted to Downlink/SBFD symbols</w:t>
            </w:r>
          </w:p>
          <w:p w14:paraId="48D61C24" w14:textId="77777777" w:rsidR="00320B41" w:rsidRPr="00954386" w:rsidRDefault="00320B41" w:rsidP="00320B41">
            <w:pPr>
              <w:numPr>
                <w:ilvl w:val="2"/>
                <w:numId w:val="5"/>
              </w:numPr>
              <w:spacing w:after="160"/>
              <w:ind w:right="-99"/>
              <w:rPr>
                <w:rFonts w:eastAsia="Malgun Gothic"/>
                <w:highlight w:val="yellow"/>
                <w:lang w:eastAsia="ko-KR"/>
              </w:rPr>
            </w:pPr>
            <w:r w:rsidRPr="00954386">
              <w:rPr>
                <w:rFonts w:eastAsia="Malgun Gothic"/>
                <w:highlight w:val="yellow"/>
                <w:lang w:eastAsia="ko-KR"/>
              </w:rPr>
              <w:t>Enhancement on resource allocation in frequency domain in SBFD symbols, including</w:t>
            </w:r>
          </w:p>
          <w:p w14:paraId="59027987" w14:textId="77777777" w:rsidR="00320B41" w:rsidRPr="00954386" w:rsidRDefault="00320B41" w:rsidP="00320B41">
            <w:pPr>
              <w:numPr>
                <w:ilvl w:val="3"/>
                <w:numId w:val="5"/>
              </w:numPr>
              <w:spacing w:after="160"/>
              <w:ind w:right="-99"/>
              <w:rPr>
                <w:rFonts w:eastAsia="Malgun Gothic"/>
                <w:highlight w:val="yellow"/>
                <w:lang w:eastAsia="ko-KR"/>
              </w:rPr>
            </w:pPr>
            <w:r w:rsidRPr="00954386">
              <w:rPr>
                <w:rFonts w:eastAsia="Malgun Gothic"/>
                <w:highlight w:val="yellow"/>
                <w:lang w:eastAsia="ko-KR"/>
              </w:rPr>
              <w:t>resource allocation in frequency domain for PDSCH/CSI-RS across two DL subbands in SBFD symbols</w:t>
            </w:r>
          </w:p>
          <w:p w14:paraId="4EFD11D3" w14:textId="77777777" w:rsidR="00320B41" w:rsidRPr="00954386" w:rsidRDefault="00320B41" w:rsidP="00320B41">
            <w:pPr>
              <w:numPr>
                <w:ilvl w:val="3"/>
                <w:numId w:val="5"/>
              </w:numPr>
              <w:spacing w:after="160"/>
              <w:ind w:right="-99"/>
              <w:rPr>
                <w:rFonts w:eastAsia="Malgun Gothic"/>
                <w:highlight w:val="yellow"/>
                <w:lang w:eastAsia="ko-KR"/>
              </w:rPr>
            </w:pPr>
            <w:r w:rsidRPr="00954386">
              <w:rPr>
                <w:rFonts w:eastAsia="Malgun Gothic"/>
                <w:highlight w:val="yellow"/>
                <w:lang w:eastAsia="ko-KR"/>
              </w:rPr>
              <w:t>handling of unaligned boundaries between SBFD subband(s) and RBG, CSI reporting subband, CSI-RS resource, PRG</w:t>
            </w:r>
          </w:p>
          <w:p w14:paraId="5DA1A710" w14:textId="77777777" w:rsidR="00320B41" w:rsidRPr="00954386" w:rsidRDefault="00320B41" w:rsidP="00320B41">
            <w:pPr>
              <w:numPr>
                <w:ilvl w:val="2"/>
                <w:numId w:val="5"/>
              </w:numPr>
              <w:spacing w:after="160"/>
              <w:ind w:right="-99"/>
              <w:rPr>
                <w:rFonts w:eastAsia="Malgun Gothic"/>
                <w:highlight w:val="yellow"/>
                <w:lang w:eastAsia="ko-KR"/>
              </w:rPr>
            </w:pPr>
            <w:r w:rsidRPr="00954386">
              <w:rPr>
                <w:rFonts w:eastAsia="Malgun Gothic"/>
                <w:highlight w:val="yellow"/>
                <w:lang w:eastAsia="ko-KR"/>
              </w:rPr>
              <w:t>Enhancements on physical channels/signals and procedure across SBFD symbols and non-SBFD symbols in different slots, where each transmission/reception within a slot has either all SBFD or all non-SBFD symbols, including</w:t>
            </w:r>
          </w:p>
          <w:p w14:paraId="1D9301BB" w14:textId="77777777" w:rsidR="00320B41" w:rsidRPr="00004656" w:rsidRDefault="00320B41" w:rsidP="00320B41">
            <w:pPr>
              <w:numPr>
                <w:ilvl w:val="3"/>
                <w:numId w:val="5"/>
              </w:numPr>
              <w:spacing w:after="160"/>
              <w:ind w:right="-99"/>
              <w:rPr>
                <w:rFonts w:eastAsia="Malgun Gothic"/>
                <w:highlight w:val="yellow"/>
                <w:lang w:eastAsia="ko-KR"/>
              </w:rPr>
            </w:pPr>
            <w:r w:rsidRPr="00004656">
              <w:rPr>
                <w:rFonts w:eastAsia="Malgun Gothic"/>
                <w:highlight w:val="yellow"/>
                <w:lang w:eastAsia="ko-KR"/>
              </w:rPr>
              <w:t>resource allocation in frequency domain for transmission or reception in SBFD symbols and non-SBFD symbols with different available frequency resource in different slots</w:t>
            </w:r>
          </w:p>
          <w:p w14:paraId="2BB63282" w14:textId="77777777" w:rsidR="00320B41" w:rsidRPr="00004656" w:rsidRDefault="00320B41" w:rsidP="00320B41">
            <w:pPr>
              <w:numPr>
                <w:ilvl w:val="3"/>
                <w:numId w:val="5"/>
              </w:numPr>
              <w:spacing w:after="160"/>
              <w:ind w:right="-99"/>
              <w:rPr>
                <w:rFonts w:eastAsia="Malgun Gothic"/>
                <w:highlight w:val="yellow"/>
                <w:lang w:eastAsia="ko-KR"/>
              </w:rPr>
            </w:pPr>
            <w:r w:rsidRPr="00004656">
              <w:rPr>
                <w:rFonts w:eastAsia="Malgun Gothic"/>
                <w:highlight w:val="yellow"/>
                <w:lang w:eastAsia="ko-KR"/>
              </w:rPr>
              <w:t>CSI report of which associated CSI-RS instances occur in both SBFD symbols and non-SBFD symbols in different slots</w:t>
            </w:r>
          </w:p>
          <w:p w14:paraId="07BC7B53" w14:textId="77777777" w:rsidR="00320B41" w:rsidRPr="003E0D9F" w:rsidRDefault="00320B41" w:rsidP="00320B41">
            <w:pPr>
              <w:numPr>
                <w:ilvl w:val="2"/>
                <w:numId w:val="5"/>
              </w:numPr>
              <w:spacing w:after="160"/>
              <w:ind w:right="-99"/>
              <w:rPr>
                <w:rFonts w:eastAsia="Malgun Gothic"/>
                <w:lang w:eastAsia="ko-KR"/>
              </w:rPr>
            </w:pPr>
            <w:r w:rsidRPr="003E0D9F">
              <w:rPr>
                <w:rFonts w:eastAsia="Malgun Gothic"/>
                <w:lang w:eastAsia="ko-KR"/>
              </w:rPr>
              <w:t>Configurations for SRS, PUCCH and PUSCH on SBFD symbols and non-SBFD symbols, e.g., resources, frequency hopping parameters, UL power control parameters and/or beam/spatial relation</w:t>
            </w:r>
          </w:p>
          <w:p w14:paraId="64D3C750" w14:textId="77777777" w:rsidR="00320B41" w:rsidRPr="00594308" w:rsidRDefault="00320B41" w:rsidP="00320B41">
            <w:pPr>
              <w:numPr>
                <w:ilvl w:val="2"/>
                <w:numId w:val="5"/>
              </w:numPr>
              <w:spacing w:after="160"/>
              <w:ind w:right="-99"/>
              <w:rPr>
                <w:rFonts w:eastAsia="Malgun Gothic"/>
                <w:lang w:eastAsia="ko-KR"/>
              </w:rPr>
            </w:pPr>
            <w:r w:rsidRPr="003E0D9F">
              <w:rPr>
                <w:rFonts w:eastAsia="Malgun Gothic"/>
                <w:lang w:eastAsia="ko-KR"/>
              </w:rPr>
              <w:t>Collision handling between DL reception in DL subband(s) and UL transmission in UL subband in a SBFD symb</w:t>
            </w:r>
            <w:r>
              <w:rPr>
                <w:rFonts w:eastAsia="Malgun Gothic"/>
                <w:lang w:eastAsia="ko-KR"/>
              </w:rPr>
              <w:t xml:space="preserve">ol </w:t>
            </w:r>
          </w:p>
          <w:p w14:paraId="2B922FB1" w14:textId="77777777" w:rsidR="00320B41" w:rsidRPr="003E0D9F" w:rsidRDefault="00320B41" w:rsidP="00320B41">
            <w:pPr>
              <w:numPr>
                <w:ilvl w:val="1"/>
                <w:numId w:val="5"/>
              </w:numPr>
              <w:spacing w:after="160"/>
              <w:ind w:right="-99"/>
              <w:rPr>
                <w:rFonts w:eastAsia="Malgun Gothic"/>
                <w:lang w:eastAsia="ko-KR"/>
              </w:rPr>
            </w:pPr>
            <w:r w:rsidRPr="003E0D9F">
              <w:rPr>
                <w:rFonts w:eastAsia="Malgun Gothic"/>
                <w:lang w:eastAsia="ko-KR"/>
              </w:rPr>
              <w:t>Followings are assumed based on TR 38.858</w:t>
            </w:r>
          </w:p>
          <w:p w14:paraId="223C54CC" w14:textId="77777777" w:rsidR="00320B41" w:rsidRPr="003E0D9F" w:rsidRDefault="00320B41" w:rsidP="00320B41">
            <w:pPr>
              <w:numPr>
                <w:ilvl w:val="2"/>
                <w:numId w:val="5"/>
              </w:numPr>
              <w:spacing w:after="160"/>
              <w:ind w:right="-99"/>
              <w:rPr>
                <w:rFonts w:eastAsia="Malgun Gothic"/>
                <w:lang w:eastAsia="ko-KR"/>
              </w:rPr>
            </w:pPr>
            <w:r w:rsidRPr="003E0D9F">
              <w:rPr>
                <w:rFonts w:eastAsia="Malgun Gothic"/>
                <w:lang w:eastAsia="ko-KR"/>
              </w:rPr>
              <w:t>SBFD at the gNB side</w:t>
            </w:r>
          </w:p>
          <w:p w14:paraId="7F8DD220" w14:textId="77777777" w:rsidR="00320B41" w:rsidRPr="003E0D9F" w:rsidRDefault="00320B41" w:rsidP="00320B41">
            <w:pPr>
              <w:numPr>
                <w:ilvl w:val="2"/>
                <w:numId w:val="5"/>
              </w:numPr>
              <w:spacing w:after="160"/>
              <w:ind w:right="-99"/>
              <w:rPr>
                <w:rFonts w:eastAsia="Malgun Gothic"/>
                <w:lang w:eastAsia="ko-KR"/>
              </w:rPr>
            </w:pPr>
            <w:r w:rsidRPr="003E0D9F">
              <w:rPr>
                <w:rFonts w:eastAsia="Malgun Gothic"/>
                <w:lang w:eastAsia="ko-KR"/>
              </w:rPr>
              <w:t>Half duplex operation at the UE side</w:t>
            </w:r>
          </w:p>
          <w:p w14:paraId="7EC3026B" w14:textId="77777777" w:rsidR="00320B41" w:rsidRPr="003E0D9F" w:rsidRDefault="00320B41" w:rsidP="00320B41">
            <w:pPr>
              <w:numPr>
                <w:ilvl w:val="2"/>
                <w:numId w:val="5"/>
              </w:numPr>
              <w:spacing w:after="160"/>
              <w:ind w:right="-99"/>
              <w:rPr>
                <w:rFonts w:eastAsia="Malgun Gothic"/>
                <w:lang w:eastAsia="ko-KR"/>
              </w:rPr>
            </w:pPr>
            <w:r w:rsidRPr="003E0D9F">
              <w:rPr>
                <w:rFonts w:eastAsia="Malgun Gothic"/>
                <w:lang w:eastAsia="ko-KR"/>
              </w:rPr>
              <w:t>FR1 and FR2-1</w:t>
            </w:r>
          </w:p>
          <w:p w14:paraId="1A40B92F" w14:textId="77777777" w:rsidR="00320B41" w:rsidRPr="003E0D9F" w:rsidRDefault="00320B41" w:rsidP="00320B41">
            <w:pPr>
              <w:numPr>
                <w:ilvl w:val="2"/>
                <w:numId w:val="5"/>
              </w:numPr>
              <w:spacing w:after="160"/>
              <w:ind w:right="-99"/>
              <w:rPr>
                <w:rFonts w:eastAsia="Malgun Gothic"/>
                <w:lang w:eastAsia="ko-KR"/>
              </w:rPr>
            </w:pPr>
            <w:r w:rsidRPr="003E0D9F">
              <w:rPr>
                <w:rFonts w:eastAsia="Malgun Gothic"/>
                <w:lang w:eastAsia="ko-KR"/>
              </w:rPr>
              <w:t>SBFD operation Option 4</w:t>
            </w:r>
            <w:r>
              <w:rPr>
                <w:rFonts w:eastAsia="Malgun Gothic"/>
                <w:lang w:eastAsia="ko-KR"/>
              </w:rPr>
              <w:t>, i.e., both time and frequency locations of subbands for SBFD operation are known to SBFD aware UEs</w:t>
            </w:r>
          </w:p>
          <w:p w14:paraId="400D12B8" w14:textId="77777777" w:rsidR="00320B41" w:rsidRPr="003E0D9F" w:rsidRDefault="00320B41" w:rsidP="00320B41">
            <w:pPr>
              <w:numPr>
                <w:ilvl w:val="2"/>
                <w:numId w:val="5"/>
              </w:numPr>
              <w:spacing w:after="160"/>
              <w:ind w:right="-99"/>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s in the cell operating SBFD at gNB side</w:t>
            </w:r>
          </w:p>
          <w:p w14:paraId="50940418" w14:textId="77777777" w:rsidR="00320B41" w:rsidRPr="003E0D9F" w:rsidRDefault="00320B41" w:rsidP="00320B41">
            <w:pPr>
              <w:numPr>
                <w:ilvl w:val="2"/>
                <w:numId w:val="5"/>
              </w:numPr>
              <w:spacing w:after="160"/>
              <w:ind w:right="-99"/>
              <w:rPr>
                <w:rFonts w:eastAsia="Malgun Gothic"/>
                <w:lang w:eastAsia="ko-KR"/>
              </w:rPr>
            </w:pPr>
            <w:r w:rsidRPr="003E0D9F">
              <w:rPr>
                <w:rFonts w:eastAsia="Malgun Gothic"/>
                <w:lang w:eastAsia="ko-KR"/>
              </w:rPr>
              <w:t>SBFD scheme within a single configured DL and UL BWP pair with aligned center frequencies</w:t>
            </w:r>
          </w:p>
          <w:p w14:paraId="596DF218" w14:textId="77777777" w:rsidR="00320B41" w:rsidRPr="003E0D9F" w:rsidRDefault="00320B41" w:rsidP="00320B41">
            <w:pPr>
              <w:numPr>
                <w:ilvl w:val="2"/>
                <w:numId w:val="5"/>
              </w:numPr>
              <w:spacing w:after="160"/>
              <w:ind w:right="-99"/>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2EB533F9" w14:textId="556E0337" w:rsidR="00E8524A" w:rsidRPr="00320B41" w:rsidRDefault="00320B41" w:rsidP="00320B41">
            <w:pPr>
              <w:numPr>
                <w:ilvl w:val="2"/>
                <w:numId w:val="5"/>
              </w:numPr>
              <w:spacing w:after="160"/>
              <w:ind w:right="-99"/>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tc>
      </w:tr>
    </w:tbl>
    <w:p w14:paraId="08D031A2" w14:textId="3907856A" w:rsidR="00320B41" w:rsidRDefault="00320B41" w:rsidP="00320B41">
      <w:pPr>
        <w:jc w:val="both"/>
        <w:rPr>
          <w:lang w:eastAsia="zh-CN"/>
        </w:rPr>
      </w:pPr>
      <w:r>
        <w:rPr>
          <w:lang w:eastAsia="zh-CN"/>
        </w:rPr>
        <w:lastRenderedPageBreak/>
        <w:t>T</w:t>
      </w:r>
      <w:r w:rsidRPr="006A2B41">
        <w:rPr>
          <w:lang w:eastAsia="zh-CN"/>
        </w:rPr>
        <w:t>his is major related to demodulation requirements from RAN4 perspective</w:t>
      </w:r>
      <w:r>
        <w:rPr>
          <w:lang w:eastAsia="zh-CN"/>
        </w:rPr>
        <w:t xml:space="preserve">. </w:t>
      </w:r>
      <w:r w:rsidR="005A6095">
        <w:rPr>
          <w:lang w:eastAsia="zh-CN"/>
        </w:rPr>
        <w:t xml:space="preserve">Since </w:t>
      </w:r>
      <w:r w:rsidR="005A6095">
        <w:rPr>
          <w:rFonts w:eastAsia="Malgun Gothic"/>
          <w:lang w:eastAsia="ko-KR"/>
        </w:rPr>
        <w:t>both time and frequency locations of subbands for SBFD operation are known to SBFD aware UEs</w:t>
      </w:r>
      <w:r w:rsidR="005A6095">
        <w:rPr>
          <w:rFonts w:eastAsia="Malgun Gothic"/>
          <w:lang w:eastAsia="ko-KR"/>
        </w:rPr>
        <w:t>, from UE perspective, there is no impact for demodulation requirement</w:t>
      </w:r>
      <w:r w:rsidR="007B79FB">
        <w:rPr>
          <w:rFonts w:eastAsia="Malgun Gothic"/>
          <w:lang w:eastAsia="ko-KR"/>
        </w:rPr>
        <w:t>, considering there is no special enhancement for UE side. Therefore, we are fine not to introduce the UE demodulation requirement SBFD carrier (with DL sub-band and UL sub-band configured)</w:t>
      </w:r>
    </w:p>
    <w:p w14:paraId="60A036FF" w14:textId="4E4F265D" w:rsidR="009665FF" w:rsidRPr="005A6095" w:rsidRDefault="009665FF" w:rsidP="009665FF">
      <w:pPr>
        <w:rPr>
          <w:rFonts w:eastAsia="Malgun Gothic"/>
          <w:lang w:val="sv-SE" w:eastAsia="ko-KR"/>
        </w:rPr>
      </w:pPr>
      <w:r w:rsidRPr="00462D65">
        <w:rPr>
          <w:b/>
          <w:bCs/>
          <w:lang w:eastAsia="zh-CN"/>
        </w:rPr>
        <w:t xml:space="preserve">Proposal </w:t>
      </w:r>
      <w:r>
        <w:rPr>
          <w:b/>
          <w:bCs/>
          <w:lang w:eastAsia="zh-CN"/>
        </w:rPr>
        <w:t>1</w:t>
      </w:r>
      <w:r w:rsidRPr="00462D65">
        <w:rPr>
          <w:b/>
          <w:bCs/>
          <w:lang w:eastAsia="zh-CN"/>
        </w:rPr>
        <w:t xml:space="preserve">: </w:t>
      </w:r>
      <w:r>
        <w:rPr>
          <w:b/>
          <w:bCs/>
          <w:lang w:eastAsia="zh-CN"/>
        </w:rPr>
        <w:t xml:space="preserve">Do not introduce the UE </w:t>
      </w:r>
      <w:r w:rsidRPr="009665FF">
        <w:rPr>
          <w:b/>
          <w:bCs/>
          <w:lang w:eastAsia="zh-CN"/>
        </w:rPr>
        <w:t>demodulation</w:t>
      </w:r>
      <w:r>
        <w:rPr>
          <w:b/>
          <w:bCs/>
          <w:lang w:eastAsia="zh-CN"/>
        </w:rPr>
        <w:t xml:space="preserve"> requirement </w:t>
      </w:r>
      <w:r w:rsidR="005A6095" w:rsidRPr="005A6095">
        <w:rPr>
          <w:b/>
          <w:bCs/>
          <w:lang w:eastAsia="zh-CN"/>
        </w:rPr>
        <w:t>SBFD carrier (with DL sub-band and UL sub-suband configured)</w:t>
      </w:r>
    </w:p>
    <w:p w14:paraId="05ABE72F" w14:textId="054668F3" w:rsidR="009665FF" w:rsidRDefault="009665FF" w:rsidP="009665FF">
      <w:pPr>
        <w:pStyle w:val="2"/>
        <w:rPr>
          <w:lang w:val="en-GB" w:eastAsia="ja-JP"/>
        </w:rPr>
      </w:pPr>
      <w:r>
        <w:rPr>
          <w:lang w:val="en-GB" w:eastAsia="ja-JP"/>
        </w:rPr>
        <w:t>2.2</w:t>
      </w:r>
      <w:r>
        <w:rPr>
          <w:lang w:val="en-GB" w:eastAsia="ja-JP"/>
        </w:rPr>
        <w:tab/>
        <w:t xml:space="preserve">BS demodulation requirement </w:t>
      </w:r>
    </w:p>
    <w:p w14:paraId="57E0EE65" w14:textId="4BC21EF7" w:rsidR="009665FF" w:rsidRDefault="009665FF" w:rsidP="009665FF">
      <w:pPr>
        <w:rPr>
          <w:b/>
          <w:bCs/>
          <w:lang w:eastAsia="zh-CN"/>
        </w:rPr>
      </w:pPr>
      <w:r>
        <w:rPr>
          <w:b/>
          <w:bCs/>
          <w:lang w:eastAsia="zh-CN"/>
        </w:rPr>
        <w:t>Interference modeling</w:t>
      </w:r>
    </w:p>
    <w:p w14:paraId="7DBB869E" w14:textId="77777777" w:rsidR="00141EC2" w:rsidRPr="00141EC2" w:rsidRDefault="00141EC2" w:rsidP="00141EC2">
      <w:pPr>
        <w:rPr>
          <w:lang w:eastAsia="zh-CN"/>
        </w:rPr>
      </w:pPr>
      <w:r>
        <w:rPr>
          <w:lang w:eastAsia="zh-CN"/>
        </w:rPr>
        <w:t xml:space="preserve">In the last meeting, RAN4 agreed to introduce PUSCH demodulation requirement with UL resource muting configured with interference modelling. </w:t>
      </w:r>
    </w:p>
    <w:p w14:paraId="44BA09ED" w14:textId="05F9DCAB" w:rsidR="000849AD" w:rsidRDefault="00141EC2" w:rsidP="00141EC2">
      <w:pPr>
        <w:rPr>
          <w:lang w:eastAsia="zh-CN"/>
        </w:rPr>
      </w:pPr>
      <w:r>
        <w:rPr>
          <w:lang w:eastAsia="zh-CN"/>
        </w:rPr>
        <w:t xml:space="preserve">Regarding the interference modelling for SBFD gNB, </w:t>
      </w:r>
      <w:r w:rsidR="000849AD">
        <w:rPr>
          <w:lang w:eastAsia="zh-CN"/>
        </w:rPr>
        <w:t>from gNB perspective, the interference scenario can be identified as 3 categories that</w:t>
      </w:r>
    </w:p>
    <w:p w14:paraId="2E5BFF7B" w14:textId="1E1FDD1B" w:rsidR="000849AD" w:rsidRPr="000849AD" w:rsidRDefault="000849AD" w:rsidP="000849AD">
      <w:pPr>
        <w:pStyle w:val="ab"/>
        <w:numPr>
          <w:ilvl w:val="0"/>
          <w:numId w:val="24"/>
        </w:numPr>
        <w:rPr>
          <w:lang w:eastAsia="zh-CN"/>
        </w:rPr>
      </w:pPr>
      <w:r>
        <w:rPr>
          <w:rFonts w:eastAsiaTheme="minorEastAsia" w:hint="eastAsia"/>
          <w:lang w:eastAsia="zh-CN"/>
        </w:rPr>
        <w:t>g</w:t>
      </w:r>
      <w:r>
        <w:rPr>
          <w:rFonts w:eastAsiaTheme="minorEastAsia"/>
          <w:lang w:eastAsia="zh-CN"/>
        </w:rPr>
        <w:t>NB Self-Interference (SI)</w:t>
      </w:r>
    </w:p>
    <w:p w14:paraId="477225BB" w14:textId="6967514D" w:rsidR="000849AD" w:rsidRPr="000849AD" w:rsidRDefault="000849AD" w:rsidP="000849AD">
      <w:pPr>
        <w:pStyle w:val="ab"/>
        <w:numPr>
          <w:ilvl w:val="0"/>
          <w:numId w:val="24"/>
        </w:numPr>
        <w:rPr>
          <w:lang w:eastAsia="zh-CN"/>
        </w:rPr>
      </w:pPr>
      <w:r>
        <w:rPr>
          <w:rFonts w:eastAsiaTheme="minorEastAsia" w:hint="eastAsia"/>
          <w:lang w:eastAsia="zh-CN"/>
        </w:rPr>
        <w:t>c</w:t>
      </w:r>
      <w:r>
        <w:rPr>
          <w:rFonts w:eastAsiaTheme="minorEastAsia"/>
          <w:lang w:eastAsia="zh-CN"/>
        </w:rPr>
        <w:t>o-site inter-sector</w:t>
      </w:r>
      <w:r w:rsidR="002D1B9E">
        <w:rPr>
          <w:rFonts w:eastAsiaTheme="minorEastAsia"/>
          <w:lang w:eastAsia="zh-CN"/>
        </w:rPr>
        <w:t xml:space="preserve"> (or intra-site)</w:t>
      </w:r>
      <w:r>
        <w:rPr>
          <w:rFonts w:eastAsiaTheme="minorEastAsia"/>
          <w:lang w:eastAsia="zh-CN"/>
        </w:rPr>
        <w:t xml:space="preserve"> co-channel inter-subband CLI</w:t>
      </w:r>
    </w:p>
    <w:p w14:paraId="4FA57703" w14:textId="15460E33" w:rsidR="009665FF" w:rsidRPr="002D1B9E" w:rsidRDefault="002D1B9E" w:rsidP="009665FF">
      <w:pPr>
        <w:pStyle w:val="ab"/>
        <w:numPr>
          <w:ilvl w:val="0"/>
          <w:numId w:val="24"/>
        </w:numPr>
        <w:rPr>
          <w:lang w:eastAsia="zh-CN"/>
        </w:rPr>
      </w:pPr>
      <w:r>
        <w:rPr>
          <w:rFonts w:eastAsiaTheme="minorEastAsia" w:hint="eastAsia"/>
          <w:lang w:eastAsia="zh-CN"/>
        </w:rPr>
        <w:t>g</w:t>
      </w:r>
      <w:r>
        <w:rPr>
          <w:rFonts w:eastAsiaTheme="minorEastAsia"/>
          <w:lang w:eastAsia="zh-CN"/>
        </w:rPr>
        <w:t xml:space="preserve">NB-to-gNB inter-site interference </w:t>
      </w:r>
    </w:p>
    <w:p w14:paraId="2D139A13" w14:textId="77777777" w:rsidR="00E8524A" w:rsidRDefault="00E8524A" w:rsidP="00A739FB">
      <w:pPr>
        <w:jc w:val="both"/>
        <w:rPr>
          <w:lang w:eastAsia="zh-CN"/>
        </w:rPr>
      </w:pPr>
    </w:p>
    <w:p w14:paraId="4082DBB7" w14:textId="4444CD09" w:rsidR="002D1B9E" w:rsidRDefault="002D1B9E" w:rsidP="00A739FB">
      <w:pPr>
        <w:jc w:val="both"/>
        <w:rPr>
          <w:lang w:eastAsia="zh-CN"/>
        </w:rPr>
      </w:pPr>
      <w:r>
        <w:rPr>
          <w:rFonts w:hint="eastAsia"/>
          <w:lang w:eastAsia="zh-CN"/>
        </w:rPr>
        <w:t>F</w:t>
      </w:r>
      <w:r>
        <w:rPr>
          <w:lang w:eastAsia="zh-CN"/>
        </w:rPr>
        <w:t>rom Link level simulation perspective, RAN1 consider</w:t>
      </w:r>
      <w:r w:rsidR="00DB6942">
        <w:rPr>
          <w:lang w:eastAsia="zh-CN"/>
        </w:rPr>
        <w:t>s</w:t>
      </w:r>
      <w:r>
        <w:rPr>
          <w:lang w:eastAsia="zh-CN"/>
        </w:rPr>
        <w:t xml:space="preserve"> them in the TDD system with considering the following </w:t>
      </w:r>
      <w:r w:rsidR="00E8524A">
        <w:rPr>
          <w:rFonts w:hint="eastAsia"/>
          <w:lang w:eastAsia="zh-CN"/>
        </w:rPr>
        <w:t>modeli</w:t>
      </w:r>
      <w:r w:rsidR="00E8524A">
        <w:rPr>
          <w:lang w:eastAsia="zh-CN"/>
        </w:rPr>
        <w:t xml:space="preserve">ng </w:t>
      </w:r>
      <w:r>
        <w:rPr>
          <w:lang w:eastAsia="zh-CN"/>
        </w:rPr>
        <w:t xml:space="preserve">method </w:t>
      </w:r>
      <w:r w:rsidR="00E8524A">
        <w:rPr>
          <w:lang w:eastAsia="zh-CN"/>
        </w:rPr>
        <w:t>in TR</w:t>
      </w:r>
    </w:p>
    <w:tbl>
      <w:tblPr>
        <w:tblStyle w:val="a8"/>
        <w:tblW w:w="0" w:type="auto"/>
        <w:tblLook w:val="04A0" w:firstRow="1" w:lastRow="0" w:firstColumn="1" w:lastColumn="0" w:noHBand="0" w:noVBand="1"/>
      </w:tblPr>
      <w:tblGrid>
        <w:gridCol w:w="9350"/>
      </w:tblGrid>
      <w:tr w:rsidR="002D1B9E" w14:paraId="3D84242C" w14:textId="77777777" w:rsidTr="0054162A">
        <w:tc>
          <w:tcPr>
            <w:tcW w:w="9631" w:type="dxa"/>
          </w:tcPr>
          <w:p w14:paraId="1A5A87E2" w14:textId="50962B87" w:rsidR="002D1B9E" w:rsidRDefault="002D1B9E" w:rsidP="0054162A">
            <w:pPr>
              <w:pStyle w:val="ab"/>
              <w:numPr>
                <w:ilvl w:val="0"/>
                <w:numId w:val="5"/>
              </w:numPr>
              <w:rPr>
                <w:rFonts w:eastAsiaTheme="minorEastAsia" w:cstheme="minorBidi"/>
                <w:szCs w:val="22"/>
                <w:lang w:val="sv-SE" w:eastAsia="zh-CN"/>
              </w:rPr>
            </w:pPr>
            <w:r>
              <w:rPr>
                <w:rFonts w:eastAsiaTheme="minorEastAsia" w:cstheme="minorBidi"/>
                <w:szCs w:val="22"/>
                <w:lang w:val="sv-SE" w:eastAsia="zh-CN"/>
              </w:rPr>
              <w:t>Option 1</w:t>
            </w:r>
          </w:p>
          <w:p w14:paraId="2C10C93D" w14:textId="1D918F90" w:rsidR="002D1B9E" w:rsidRPr="002D1B9E" w:rsidRDefault="002D1B9E" w:rsidP="002D1B9E">
            <w:pPr>
              <w:pStyle w:val="ab"/>
              <w:numPr>
                <w:ilvl w:val="1"/>
                <w:numId w:val="5"/>
              </w:numPr>
              <w:rPr>
                <w:rFonts w:eastAsiaTheme="minorEastAsia" w:cstheme="minorBidi"/>
                <w:szCs w:val="22"/>
                <w:lang w:val="sv-SE" w:eastAsia="zh-CN"/>
              </w:rPr>
            </w:pPr>
            <w:r w:rsidRPr="00176EEF">
              <w:rPr>
                <w:rFonts w:eastAsia="等线"/>
              </w:rPr>
              <w:t xml:space="preserve">For SBFD slot, additive white Gaussian noise with variance of </w:t>
            </w:r>
            <m:oMath>
              <m:sSub>
                <m:sSubPr>
                  <m:ctrlPr>
                    <w:rPr>
                      <w:rFonts w:ascii="Cambria Math" w:eastAsia="等线" w:hAnsi="Cambria Math"/>
                    </w:rPr>
                  </m:ctrlPr>
                </m:sSubPr>
                <m:e>
                  <m:r>
                    <w:rPr>
                      <w:rFonts w:ascii="Cambria Math" w:eastAsia="等线" w:hAnsi="Cambria Math"/>
                    </w:rPr>
                    <m:t>N</m:t>
                  </m:r>
                </m:e>
                <m:sub>
                  <m:r>
                    <m:rPr>
                      <m:sty m:val="p"/>
                    </m:rPr>
                    <w:rPr>
                      <w:rFonts w:ascii="Cambria Math" w:eastAsia="等线" w:hAnsi="Cambria Math"/>
                    </w:rPr>
                    <m:t>SBFD</m:t>
                  </m:r>
                </m:sub>
              </m:sSub>
            </m:oMath>
            <w:r w:rsidRPr="00176EEF">
              <w:rPr>
                <w:rFonts w:eastAsia="等线"/>
              </w:rPr>
              <w:t xml:space="preserve"> is generated, where </w:t>
            </w:r>
            <m:oMath>
              <m:sSub>
                <m:sSubPr>
                  <m:ctrlPr>
                    <w:rPr>
                      <w:rFonts w:ascii="Cambria Math" w:eastAsia="等线" w:hAnsi="Cambria Math"/>
                    </w:rPr>
                  </m:ctrlPr>
                </m:sSubPr>
                <m:e>
                  <m:r>
                    <w:rPr>
                      <w:rFonts w:ascii="Cambria Math" w:eastAsia="等线" w:hAnsi="Cambria Math"/>
                    </w:rPr>
                    <m:t>N</m:t>
                  </m:r>
                </m:e>
                <m:sub>
                  <m:r>
                    <m:rPr>
                      <m:sty m:val="p"/>
                    </m:rPr>
                    <w:rPr>
                      <w:rFonts w:ascii="Cambria Math" w:eastAsia="等线" w:hAnsi="Cambria Math"/>
                    </w:rPr>
                    <m:t>SBFD</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SI</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co-site</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gNB-gNB</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UE-gNB</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N</m:t>
                  </m:r>
                </m:e>
                <m:sub>
                  <m:r>
                    <m:rPr>
                      <m:sty m:val="p"/>
                    </m:rPr>
                    <w:rPr>
                      <w:rFonts w:ascii="Cambria Math" w:eastAsia="等线" w:hAnsi="Cambria Math"/>
                    </w:rPr>
                    <m:t>0</m:t>
                  </m:r>
                </m:sub>
              </m:sSub>
            </m:oMath>
          </w:p>
          <w:p w14:paraId="743D5263" w14:textId="6F8EA050" w:rsidR="002D1B9E" w:rsidRDefault="000D7670" w:rsidP="002D1B9E">
            <w:pPr>
              <w:pStyle w:val="ab"/>
              <w:numPr>
                <w:ilvl w:val="2"/>
                <w:numId w:val="5"/>
              </w:numPr>
              <w:rPr>
                <w:rFonts w:eastAsiaTheme="minorEastAsia" w:cstheme="minorBidi"/>
                <w:szCs w:val="22"/>
                <w:lang w:val="sv-SE" w:eastAsia="zh-CN"/>
              </w:rPr>
            </w:pPr>
            <m:oMath>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SI</m:t>
                  </m:r>
                </m:sub>
              </m:sSub>
            </m:oMath>
            <w:r w:rsidR="002D1B9E" w:rsidRPr="00176EEF">
              <w:rPr>
                <w:rFonts w:eastAsia="等线"/>
              </w:rPr>
              <w:t>,</w:t>
            </w:r>
            <w:r w:rsidR="002D1B9E" w:rsidRPr="00176EEF">
              <w:rPr>
                <w:rFonts w:ascii="Cambria Math" w:eastAsia="等线" w:hAnsi="Cambria Math"/>
                <w:i/>
              </w:rPr>
              <w:t xml:space="preserve"> </w:t>
            </w:r>
            <m:oMath>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co-site</m:t>
                  </m:r>
                </m:sub>
              </m:sSub>
            </m:oMath>
            <w:r w:rsidR="002D1B9E" w:rsidRPr="00176EEF">
              <w:rPr>
                <w:rFonts w:eastAsia="等线"/>
              </w:rPr>
              <w:t xml:space="preserve">, </w:t>
            </w:r>
            <m:oMath>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gNB-gNB</m:t>
                  </m:r>
                </m:sub>
              </m:sSub>
            </m:oMath>
            <w:r w:rsidR="002D1B9E" w:rsidRPr="00176EEF">
              <w:rPr>
                <w:rFonts w:eastAsia="等线"/>
              </w:rPr>
              <w:t>,</w:t>
            </w:r>
            <w:r w:rsidR="002D1B9E" w:rsidRPr="00176EEF">
              <w:rPr>
                <w:rFonts w:ascii="Cambria Math" w:eastAsia="等线" w:hAnsi="Cambria Math"/>
                <w:i/>
              </w:rPr>
              <w:t xml:space="preserve"> </w:t>
            </w:r>
            <m:oMath>
              <m:sSub>
                <m:sSubPr>
                  <m:ctrlPr>
                    <w:rPr>
                      <w:rFonts w:ascii="Cambria Math" w:eastAsia="等线" w:hAnsi="Cambria Math"/>
                    </w:rPr>
                  </m:ctrlPr>
                </m:sSubPr>
                <m:e>
                  <m:r>
                    <w:rPr>
                      <w:rFonts w:ascii="Cambria Math" w:eastAsia="等线" w:hAnsi="Cambria Math"/>
                    </w:rPr>
                    <m:t>I</m:t>
                  </m:r>
                </m:e>
                <m:sub>
                  <m:r>
                    <m:rPr>
                      <m:sty m:val="p"/>
                    </m:rPr>
                    <w:rPr>
                      <w:rFonts w:ascii="Cambria Math" w:eastAsia="等线" w:hAnsi="Cambria Math"/>
                    </w:rPr>
                    <m:t>UE-gNB</m:t>
                  </m:r>
                </m:sub>
              </m:sSub>
            </m:oMath>
            <w:r w:rsidR="002D1B9E" w:rsidRPr="00176EEF">
              <w:rPr>
                <w:rFonts w:eastAsia="等线"/>
              </w:rPr>
              <w:t xml:space="preserve"> are self-interference, co-site inter-sector interference, inter-site gNB-gNB co-channel inter-subband CLI and UE-gNB interference (in linear scale), respectively</w:t>
            </w:r>
          </w:p>
          <w:p w14:paraId="2DDB5624" w14:textId="668C5EC0" w:rsidR="002D1B9E" w:rsidRPr="002D1B9E" w:rsidRDefault="002D1B9E" w:rsidP="002D1B9E">
            <w:pPr>
              <w:pStyle w:val="ab"/>
              <w:numPr>
                <w:ilvl w:val="1"/>
                <w:numId w:val="5"/>
              </w:numPr>
              <w:rPr>
                <w:rFonts w:eastAsiaTheme="minorEastAsia" w:cstheme="minorBidi"/>
                <w:szCs w:val="22"/>
                <w:lang w:val="sv-SE" w:eastAsia="zh-CN"/>
              </w:rPr>
            </w:pPr>
            <w:r w:rsidRPr="00176EEF">
              <w:rPr>
                <w:rFonts w:eastAsia="等线" w:hint="eastAsia"/>
              </w:rPr>
              <w:t>B</w:t>
            </w:r>
            <w:r w:rsidRPr="00176EEF">
              <w:rPr>
                <w:rFonts w:eastAsia="等线"/>
              </w:rPr>
              <w:t>ased on the modelling method, the following high-level evaluation method can be used as an example for coverage performance evaluation:</w:t>
            </w:r>
          </w:p>
          <w:p w14:paraId="3E91025D" w14:textId="01775ACB" w:rsidR="002D1B9E" w:rsidRPr="00DB6942" w:rsidRDefault="002D1B9E" w:rsidP="002D1B9E">
            <w:pPr>
              <w:pStyle w:val="ab"/>
              <w:numPr>
                <w:ilvl w:val="2"/>
                <w:numId w:val="5"/>
              </w:numPr>
              <w:rPr>
                <w:rFonts w:eastAsiaTheme="minorEastAsia" w:cstheme="minorBidi"/>
                <w:szCs w:val="22"/>
                <w:highlight w:val="yellow"/>
                <w:lang w:val="sv-SE" w:eastAsia="zh-CN"/>
              </w:rPr>
            </w:pPr>
            <w:r w:rsidRPr="00DB6942">
              <w:rPr>
                <w:rFonts w:eastAsia="等线" w:hint="eastAsia"/>
                <w:highlight w:val="yellow"/>
              </w:rPr>
              <w:t>S</w:t>
            </w:r>
            <w:r w:rsidRPr="00DB6942">
              <w:rPr>
                <w:rFonts w:eastAsia="等线"/>
                <w:highlight w:val="yellow"/>
              </w:rPr>
              <w:t xml:space="preserve">tep 2: For SBFD system with frame structure XXXXU, assume the SNR in UL only slot is </w:t>
            </w:r>
            <m:oMath>
              <m:sSub>
                <m:sSubPr>
                  <m:ctrlPr>
                    <w:rPr>
                      <w:rFonts w:ascii="Cambria Math" w:eastAsia="等线" w:hAnsi="Cambria Math"/>
                      <w:highlight w:val="yellow"/>
                    </w:rPr>
                  </m:ctrlPr>
                </m:sSubPr>
                <m:e>
                  <m:r>
                    <m:rPr>
                      <m:sty m:val="p"/>
                    </m:rPr>
                    <w:rPr>
                      <w:rFonts w:ascii="Cambria Math" w:eastAsia="等线" w:hAnsi="Cambria Math"/>
                      <w:highlight w:val="yellow"/>
                    </w:rPr>
                    <m:t>SNR</m:t>
                  </m:r>
                </m:e>
                <m:sub>
                  <m:r>
                    <m:rPr>
                      <m:sty m:val="p"/>
                    </m:rPr>
                    <w:rPr>
                      <w:rFonts w:ascii="Cambria Math" w:eastAsia="等线" w:hAnsi="Cambria Math"/>
                      <w:highlight w:val="yellow"/>
                    </w:rPr>
                    <m:t>SBFD-UL</m:t>
                  </m:r>
                </m:sub>
              </m:sSub>
              <m:r>
                <w:rPr>
                  <w:rFonts w:ascii="Cambria Math" w:eastAsia="等线" w:hAnsi="Cambria Math"/>
                  <w:highlight w:val="yellow"/>
                </w:rPr>
                <m:t>=</m:t>
              </m:r>
              <m:f>
                <m:fPr>
                  <m:ctrlPr>
                    <w:rPr>
                      <w:rFonts w:ascii="Cambria Math" w:eastAsia="等线" w:hAnsi="Cambria Math"/>
                      <w:i/>
                      <w:highlight w:val="yellow"/>
                    </w:rPr>
                  </m:ctrlPr>
                </m:fPr>
                <m:num>
                  <m:r>
                    <w:rPr>
                      <w:rFonts w:ascii="Cambria Math" w:eastAsia="等线" w:hAnsi="Cambria Math"/>
                      <w:highlight w:val="yellow"/>
                    </w:rPr>
                    <m:t>S</m:t>
                  </m:r>
                </m:num>
                <m:den>
                  <m:sSub>
                    <m:sSubPr>
                      <m:ctrlPr>
                        <w:rPr>
                          <w:rFonts w:ascii="Cambria Math" w:eastAsia="等线" w:hAnsi="Cambria Math"/>
                          <w:highlight w:val="yellow"/>
                        </w:rPr>
                      </m:ctrlPr>
                    </m:sSubPr>
                    <m:e>
                      <m:r>
                        <w:rPr>
                          <w:rFonts w:ascii="Cambria Math" w:eastAsia="等线" w:hAnsi="Cambria Math"/>
                          <w:highlight w:val="yellow"/>
                        </w:rPr>
                        <m:t>N</m:t>
                      </m:r>
                    </m:e>
                    <m:sub>
                      <m:r>
                        <m:rPr>
                          <m:sty m:val="p"/>
                        </m:rPr>
                        <w:rPr>
                          <w:rFonts w:ascii="Cambria Math" w:eastAsia="等线" w:hAnsi="Cambria Math"/>
                          <w:highlight w:val="yellow"/>
                        </w:rPr>
                        <m:t>TDD</m:t>
                      </m:r>
                    </m:sub>
                  </m:sSub>
                </m:den>
              </m:f>
            </m:oMath>
            <w:r w:rsidRPr="00DB6942">
              <w:rPr>
                <w:rFonts w:eastAsia="等线"/>
                <w:highlight w:val="yellow"/>
              </w:rPr>
              <w:t xml:space="preserve"> and the SNR in SBFD slot is </w:t>
            </w:r>
            <m:oMath>
              <m:sSub>
                <m:sSubPr>
                  <m:ctrlPr>
                    <w:rPr>
                      <w:rFonts w:ascii="Cambria Math" w:eastAsia="等线" w:hAnsi="Cambria Math"/>
                      <w:highlight w:val="yellow"/>
                    </w:rPr>
                  </m:ctrlPr>
                </m:sSubPr>
                <m:e>
                  <m:r>
                    <m:rPr>
                      <m:sty m:val="p"/>
                    </m:rPr>
                    <w:rPr>
                      <w:rFonts w:ascii="Cambria Math" w:eastAsia="等线" w:hAnsi="Cambria Math"/>
                      <w:highlight w:val="yellow"/>
                    </w:rPr>
                    <m:t>SNR</m:t>
                  </m:r>
                </m:e>
                <m:sub>
                  <m:r>
                    <m:rPr>
                      <m:sty m:val="p"/>
                    </m:rPr>
                    <w:rPr>
                      <w:rFonts w:ascii="Cambria Math" w:eastAsia="等线" w:hAnsi="Cambria Math"/>
                      <w:highlight w:val="yellow"/>
                    </w:rPr>
                    <m:t>SBFD-X</m:t>
                  </m:r>
                </m:sub>
              </m:sSub>
              <m:r>
                <w:rPr>
                  <w:rFonts w:ascii="Cambria Math" w:eastAsia="等线" w:hAnsi="Cambria Math"/>
                  <w:highlight w:val="yellow"/>
                </w:rPr>
                <m:t>=</m:t>
              </m:r>
              <m:f>
                <m:fPr>
                  <m:ctrlPr>
                    <w:rPr>
                      <w:rFonts w:ascii="Cambria Math" w:eastAsia="等线" w:hAnsi="Cambria Math"/>
                      <w:i/>
                      <w:highlight w:val="yellow"/>
                    </w:rPr>
                  </m:ctrlPr>
                </m:fPr>
                <m:num>
                  <m:r>
                    <m:rPr>
                      <m:sty m:val="p"/>
                    </m:rPr>
                    <w:rPr>
                      <w:rFonts w:ascii="Cambria Math" w:eastAsia="等线" w:hAnsi="Cambria Math"/>
                      <w:highlight w:val="yellow"/>
                    </w:rPr>
                    <m:t>S</m:t>
                  </m:r>
                </m:num>
                <m:den>
                  <m:sSub>
                    <m:sSubPr>
                      <m:ctrlPr>
                        <w:rPr>
                          <w:rFonts w:ascii="Cambria Math" w:eastAsia="等线" w:hAnsi="Cambria Math"/>
                          <w:highlight w:val="yellow"/>
                        </w:rPr>
                      </m:ctrlPr>
                    </m:sSubPr>
                    <m:e>
                      <m:r>
                        <w:rPr>
                          <w:rFonts w:ascii="Cambria Math" w:eastAsia="等线" w:hAnsi="Cambria Math"/>
                          <w:highlight w:val="yellow"/>
                        </w:rPr>
                        <m:t>N</m:t>
                      </m:r>
                    </m:e>
                    <m:sub>
                      <m:r>
                        <m:rPr>
                          <m:sty m:val="p"/>
                        </m:rPr>
                        <w:rPr>
                          <w:rFonts w:ascii="Cambria Math" w:eastAsia="等线" w:hAnsi="Cambria Math"/>
                          <w:highlight w:val="yellow"/>
                        </w:rPr>
                        <m:t>SBFD</m:t>
                      </m:r>
                    </m:sub>
                  </m:sSub>
                </m:den>
              </m:f>
            </m:oMath>
            <w:r w:rsidRPr="00DB6942">
              <w:rPr>
                <w:rFonts w:eastAsia="等线" w:hint="eastAsia"/>
                <w:highlight w:val="yellow"/>
              </w:rPr>
              <w:t>.</w:t>
            </w:r>
            <w:r w:rsidRPr="00DB6942">
              <w:rPr>
                <w:rFonts w:eastAsia="等线"/>
                <w:highlight w:val="yellow"/>
              </w:rPr>
              <w:t xml:space="preserve"> Perform LLS to get the required SNR (</w:t>
            </w:r>
            <m:oMath>
              <m:sSub>
                <m:sSubPr>
                  <m:ctrlPr>
                    <w:rPr>
                      <w:rFonts w:ascii="Cambria Math" w:eastAsia="等线" w:hAnsi="Cambria Math"/>
                      <w:highlight w:val="yellow"/>
                    </w:rPr>
                  </m:ctrlPr>
                </m:sSubPr>
                <m:e>
                  <m:r>
                    <m:rPr>
                      <m:sty m:val="p"/>
                    </m:rPr>
                    <w:rPr>
                      <w:rFonts w:ascii="Cambria Math" w:eastAsia="等线" w:hAnsi="Cambria Math"/>
                      <w:highlight w:val="yellow"/>
                    </w:rPr>
                    <m:t>SNR</m:t>
                  </m:r>
                </m:e>
                <m:sub>
                  <m:r>
                    <m:rPr>
                      <m:sty m:val="p"/>
                    </m:rPr>
                    <w:rPr>
                      <w:rFonts w:ascii="Cambria Math" w:eastAsia="等线" w:hAnsi="Cambria Math"/>
                      <w:highlight w:val="yellow"/>
                    </w:rPr>
                    <m:t>SBFD-UL</m:t>
                  </m:r>
                </m:sub>
              </m:sSub>
            </m:oMath>
            <w:r w:rsidRPr="00DB6942">
              <w:rPr>
                <w:rFonts w:eastAsia="等线"/>
                <w:highlight w:val="yellow"/>
              </w:rPr>
              <w:t>) with which UE can achieve a certain bit rate in UL for a given SBFD coverage enhancement scheme (e.g., SBFD with PUSCH repetition type A, etc.)</w:t>
            </w:r>
          </w:p>
          <w:p w14:paraId="0F2DA1BC" w14:textId="52847533" w:rsidR="002D1B9E" w:rsidRDefault="002D1B9E" w:rsidP="0054162A">
            <w:pPr>
              <w:pStyle w:val="ab"/>
              <w:numPr>
                <w:ilvl w:val="0"/>
                <w:numId w:val="5"/>
              </w:numPr>
              <w:rPr>
                <w:rFonts w:eastAsiaTheme="minorEastAsia" w:cstheme="minorBidi"/>
                <w:szCs w:val="22"/>
                <w:lang w:val="sv-SE" w:eastAsia="zh-CN"/>
              </w:rPr>
            </w:pPr>
            <w:r>
              <w:rPr>
                <w:rFonts w:eastAsiaTheme="minorEastAsia" w:cstheme="minorBidi" w:hint="eastAsia"/>
                <w:szCs w:val="22"/>
                <w:lang w:val="sv-SE" w:eastAsia="zh-CN"/>
              </w:rPr>
              <w:t>O</w:t>
            </w:r>
            <w:r>
              <w:rPr>
                <w:rFonts w:eastAsiaTheme="minorEastAsia" w:cstheme="minorBidi"/>
                <w:szCs w:val="22"/>
                <w:lang w:val="sv-SE" w:eastAsia="zh-CN"/>
              </w:rPr>
              <w:t>ption 2</w:t>
            </w:r>
          </w:p>
          <w:p w14:paraId="7FEEF239" w14:textId="77777777" w:rsidR="002D1B9E" w:rsidRPr="002D40F9" w:rsidRDefault="002D40F9" w:rsidP="002D40F9">
            <w:pPr>
              <w:pStyle w:val="ab"/>
              <w:numPr>
                <w:ilvl w:val="2"/>
                <w:numId w:val="5"/>
              </w:numPr>
              <w:rPr>
                <w:rFonts w:cstheme="minorBidi"/>
                <w:sz w:val="18"/>
                <w:szCs w:val="22"/>
                <w:lang w:val="en-US"/>
              </w:rPr>
            </w:pPr>
            <w:r w:rsidRPr="00176EEF">
              <w:rPr>
                <w:rFonts w:eastAsia="等线"/>
              </w:rPr>
              <w:t>The UE-gNB interference and inter-site gNB-gNB co-channel inter-subband CLI in LLS coverage evaluation are explicitly modelled based on a given topology of aggressor UEs and gNBs. The UE-gNB and gNB-gNB fast fading channels are explicitly modelled in LLS. The signal model is as follows</w:t>
            </w:r>
            <w:r w:rsidR="002D1B9E">
              <w:rPr>
                <w:rFonts w:eastAsiaTheme="minorEastAsia" w:cstheme="minorBidi"/>
                <w:sz w:val="18"/>
                <w:szCs w:val="22"/>
                <w:lang w:val="en-US" w:eastAsia="zh-CN"/>
              </w:rPr>
              <w:t xml:space="preserve"> </w:t>
            </w:r>
          </w:p>
          <w:p w14:paraId="7E8839D7" w14:textId="77777777" w:rsidR="002D40F9" w:rsidRPr="002D40F9" w:rsidRDefault="002D40F9" w:rsidP="002D40F9">
            <w:pPr>
              <w:pStyle w:val="ab"/>
              <w:numPr>
                <w:ilvl w:val="3"/>
                <w:numId w:val="5"/>
              </w:numPr>
              <w:rPr>
                <w:rFonts w:cstheme="minorBidi"/>
                <w:sz w:val="18"/>
                <w:szCs w:val="22"/>
                <w:lang w:val="en-US"/>
              </w:rPr>
            </w:pPr>
            <m:oMath>
              <m:r>
                <w:rPr>
                  <w:rFonts w:ascii="Cambria Math" w:eastAsia="等线" w:hAnsi="Cambria Math"/>
                </w:rPr>
                <m:t>Y</m:t>
              </m:r>
              <m:r>
                <m:rPr>
                  <m:sty m:val="p"/>
                </m:rPr>
                <w:rPr>
                  <w:rFonts w:ascii="Cambria Math" w:eastAsia="等线" w:hAnsi="Cambria Math"/>
                </w:rPr>
                <m:t>=</m:t>
              </m:r>
              <m:sSub>
                <m:sSubPr>
                  <m:ctrlPr>
                    <w:rPr>
                      <w:rFonts w:ascii="Cambria Math" w:eastAsia="等线" w:hAnsi="Cambria Math"/>
                      <w:iCs/>
                    </w:rPr>
                  </m:ctrlPr>
                </m:sSubPr>
                <m:e>
                  <m:r>
                    <w:rPr>
                      <w:rFonts w:ascii="Cambria Math" w:eastAsia="等线" w:hAnsi="Cambria Math"/>
                    </w:rPr>
                    <m:t>H</m:t>
                  </m:r>
                </m:e>
                <m:sub>
                  <m:r>
                    <w:rPr>
                      <w:rFonts w:ascii="Cambria Math" w:eastAsia="等线" w:hAnsi="Cambria Math"/>
                    </w:rPr>
                    <m:t>k</m:t>
                  </m:r>
                </m:sub>
              </m:sSub>
              <m:sSub>
                <m:sSubPr>
                  <m:ctrlPr>
                    <w:rPr>
                      <w:rFonts w:ascii="Cambria Math" w:eastAsia="等线" w:hAnsi="Cambria Math"/>
                      <w:iCs/>
                    </w:rPr>
                  </m:ctrlPr>
                </m:sSubPr>
                <m:e>
                  <m:r>
                    <w:rPr>
                      <w:rFonts w:ascii="Cambria Math" w:eastAsia="等线" w:hAnsi="Cambria Math"/>
                    </w:rPr>
                    <m:t>S</m:t>
                  </m:r>
                </m:e>
                <m:sub>
                  <m:r>
                    <w:rPr>
                      <w:rFonts w:ascii="Cambria Math" w:eastAsia="等线" w:hAnsi="Cambria Math"/>
                    </w:rPr>
                    <m:t>k</m:t>
                  </m:r>
                </m:sub>
              </m:sSub>
            </m:oMath>
            <w:r w:rsidRPr="00176EEF">
              <w:rPr>
                <w:rFonts w:eastAsia="等线" w:cs="Calibri"/>
                <w:iCs/>
              </w:rPr>
              <w:t xml:space="preserve"> </w:t>
            </w:r>
            <m:oMath>
              <m:r>
                <m:rPr>
                  <m:sty m:val="p"/>
                </m:rPr>
                <w:rPr>
                  <w:rFonts w:ascii="Cambria Math" w:eastAsia="等线" w:hAnsi="Cambria Math"/>
                </w:rPr>
                <m:t>+</m:t>
              </m:r>
              <m:nary>
                <m:naryPr>
                  <m:chr m:val="∑"/>
                  <m:supHide m:val="1"/>
                  <m:ctrlPr>
                    <w:rPr>
                      <w:rFonts w:ascii="Cambria Math" w:eastAsia="等线" w:hAnsi="Cambria Math"/>
                      <w:iCs/>
                    </w:rPr>
                  </m:ctrlPr>
                </m:naryPr>
                <m:sub>
                  <m:r>
                    <w:rPr>
                      <w:rFonts w:ascii="Cambria Math" w:eastAsia="等线" w:hAnsi="Cambria Math"/>
                    </w:rPr>
                    <m:t>n</m:t>
                  </m:r>
                  <m:r>
                    <m:rPr>
                      <m:sty m:val="p"/>
                    </m:rPr>
                    <w:rPr>
                      <w:rFonts w:ascii="Cambria Math" w:eastAsia="Cambria Math" w:hAnsi="Cambria Math"/>
                    </w:rPr>
                    <m:t>≠</m:t>
                  </m:r>
                  <m:r>
                    <w:rPr>
                      <w:rFonts w:ascii="Cambria Math" w:eastAsia="Cambria Math" w:hAnsi="Cambria Math"/>
                    </w:rPr>
                    <m:t>k</m:t>
                  </m:r>
                </m:sub>
                <m:sup/>
                <m:e>
                  <m:sSub>
                    <m:sSubPr>
                      <m:ctrlPr>
                        <w:rPr>
                          <w:rFonts w:ascii="Cambria Math" w:eastAsia="等线" w:hAnsi="Cambria Math"/>
                          <w:iCs/>
                        </w:rPr>
                      </m:ctrlPr>
                    </m:sSubPr>
                    <m:e>
                      <m:r>
                        <w:rPr>
                          <w:rFonts w:ascii="Cambria Math" w:eastAsia="等线" w:hAnsi="Cambria Math"/>
                        </w:rPr>
                        <m:t>H</m:t>
                      </m:r>
                    </m:e>
                    <m:sub>
                      <m:r>
                        <w:rPr>
                          <w:rFonts w:ascii="Cambria Math" w:eastAsia="等线" w:hAnsi="Cambria Math"/>
                        </w:rPr>
                        <m:t>n</m:t>
                      </m:r>
                    </m:sub>
                  </m:sSub>
                  <m:sSub>
                    <m:sSubPr>
                      <m:ctrlPr>
                        <w:rPr>
                          <w:rFonts w:ascii="Cambria Math" w:eastAsia="等线" w:hAnsi="Cambria Math"/>
                          <w:iCs/>
                        </w:rPr>
                      </m:ctrlPr>
                    </m:sSubPr>
                    <m:e>
                      <m:r>
                        <w:rPr>
                          <w:rFonts w:ascii="Cambria Math" w:eastAsia="等线" w:hAnsi="Cambria Math"/>
                        </w:rPr>
                        <m:t>S</m:t>
                      </m:r>
                    </m:e>
                    <m:sub>
                      <m:r>
                        <w:rPr>
                          <w:rFonts w:ascii="Cambria Math" w:eastAsia="等线" w:hAnsi="Cambria Math"/>
                        </w:rPr>
                        <m:t>n</m:t>
                      </m:r>
                    </m:sub>
                  </m:sSub>
                </m:e>
              </m:nary>
            </m:oMath>
            <w:r w:rsidRPr="00176EEF">
              <w:rPr>
                <w:rFonts w:eastAsia="等线" w:cs="Calibri"/>
                <w:iCs/>
              </w:rPr>
              <w:t xml:space="preserve"> </w:t>
            </w:r>
            <m:oMath>
              <m:r>
                <m:rPr>
                  <m:sty m:val="p"/>
                </m:rPr>
                <w:rPr>
                  <w:rFonts w:ascii="Cambria Math" w:eastAsia="等线" w:hAnsi="Cambria Math"/>
                </w:rPr>
                <m:t>+</m:t>
              </m:r>
              <m:nary>
                <m:naryPr>
                  <m:chr m:val="∑"/>
                  <m:subHide m:val="1"/>
                  <m:supHide m:val="1"/>
                  <m:ctrlPr>
                    <w:rPr>
                      <w:rFonts w:ascii="Cambria Math" w:eastAsia="等线" w:hAnsi="Cambria Math"/>
                      <w:iCs/>
                    </w:rPr>
                  </m:ctrlPr>
                </m:naryPr>
                <m:sub/>
                <m:sup/>
                <m:e>
                  <m:sSub>
                    <m:sSubPr>
                      <m:ctrlPr>
                        <w:rPr>
                          <w:rFonts w:ascii="Cambria Math" w:eastAsia="等线" w:hAnsi="Cambria Math"/>
                          <w:iCs/>
                        </w:rPr>
                      </m:ctrlPr>
                    </m:sSubPr>
                    <m:e>
                      <m:r>
                        <w:rPr>
                          <w:rFonts w:ascii="Cambria Math" w:eastAsia="等线" w:hAnsi="Cambria Math"/>
                        </w:rPr>
                        <m:t>H</m:t>
                      </m:r>
                    </m:e>
                    <m:sub>
                      <m:r>
                        <w:rPr>
                          <w:rFonts w:ascii="Cambria Math" w:eastAsia="等线" w:hAnsi="Cambria Math"/>
                        </w:rPr>
                        <m:t>g</m:t>
                      </m:r>
                    </m:sub>
                  </m:sSub>
                  <m:sSub>
                    <m:sSubPr>
                      <m:ctrlPr>
                        <w:rPr>
                          <w:rFonts w:ascii="Cambria Math" w:eastAsia="等线" w:hAnsi="Cambria Math"/>
                          <w:iCs/>
                        </w:rPr>
                      </m:ctrlPr>
                    </m:sSubPr>
                    <m:e>
                      <m:r>
                        <w:rPr>
                          <w:rFonts w:ascii="Cambria Math" w:eastAsia="等线" w:hAnsi="Cambria Math"/>
                        </w:rPr>
                        <m:t>S</m:t>
                      </m:r>
                    </m:e>
                    <m:sub>
                      <m:r>
                        <w:rPr>
                          <w:rFonts w:ascii="Cambria Math" w:eastAsia="等线" w:hAnsi="Cambria Math"/>
                        </w:rPr>
                        <m:t>g</m:t>
                      </m:r>
                    </m:sub>
                  </m:sSub>
                </m:e>
              </m:nary>
              <m:r>
                <m:rPr>
                  <m:sty m:val="p"/>
                </m:rPr>
                <w:rPr>
                  <w:rFonts w:ascii="Cambria Math" w:eastAsia="等线" w:hAnsi="Cambria Math"/>
                </w:rPr>
                <m:t>+</m:t>
              </m:r>
              <m:nary>
                <m:naryPr>
                  <m:chr m:val="∑"/>
                  <m:subHide m:val="1"/>
                  <m:supHide m:val="1"/>
                  <m:ctrlPr>
                    <w:rPr>
                      <w:rFonts w:ascii="Cambria Math" w:eastAsia="等线" w:hAnsi="Cambria Math"/>
                      <w:iCs/>
                    </w:rPr>
                  </m:ctrlPr>
                </m:naryPr>
                <m:sub/>
                <m:sup/>
                <m:e>
                  <m:sSub>
                    <m:sSubPr>
                      <m:ctrlPr>
                        <w:rPr>
                          <w:rFonts w:ascii="Cambria Math" w:eastAsia="等线" w:hAnsi="Cambria Math"/>
                          <w:iCs/>
                        </w:rPr>
                      </m:ctrlPr>
                    </m:sSubPr>
                    <m:e>
                      <m:sSub>
                        <m:sSubPr>
                          <m:ctrlPr>
                            <w:rPr>
                              <w:rFonts w:ascii="Cambria Math" w:eastAsia="等线" w:hAnsi="Cambria Math"/>
                              <w:iCs/>
                            </w:rPr>
                          </m:ctrlPr>
                        </m:sSubPr>
                        <m:e>
                          <m:sSub>
                            <m:sSubPr>
                              <m:ctrlPr>
                                <w:rPr>
                                  <w:rFonts w:ascii="Cambria Math" w:eastAsia="等线" w:hAnsi="Cambria Math"/>
                                  <w:iCs/>
                                </w:rPr>
                              </m:ctrlPr>
                            </m:sSubPr>
                            <m:e>
                              <m:r>
                                <w:rPr>
                                  <w:rFonts w:ascii="Cambria Math" w:eastAsia="等线" w:hAnsi="Cambria Math"/>
                                </w:rPr>
                                <m:t>H</m:t>
                              </m:r>
                            </m:e>
                            <m:sub>
                              <m:r>
                                <m:rPr>
                                  <m:sty m:val="p"/>
                                </m:rPr>
                                <w:rPr>
                                  <w:rFonts w:ascii="Cambria Math" w:eastAsia="等线" w:hAnsi="Cambria Math"/>
                                </w:rPr>
                                <m:t>CLI,</m:t>
                              </m:r>
                              <m:r>
                                <w:rPr>
                                  <w:rFonts w:ascii="Cambria Math" w:eastAsia="等线" w:hAnsi="Cambria Math"/>
                                </w:rPr>
                                <m:t>m</m:t>
                              </m:r>
                            </m:sub>
                          </m:sSub>
                          <m:r>
                            <w:rPr>
                              <w:rFonts w:ascii="Cambria Math" w:eastAsia="等线" w:hAnsi="Cambria Math"/>
                            </w:rPr>
                            <m:t>W</m:t>
                          </m:r>
                        </m:e>
                        <m:sub>
                          <m:r>
                            <w:rPr>
                              <w:rFonts w:ascii="Cambria Math" w:eastAsia="等线" w:hAnsi="Cambria Math"/>
                            </w:rPr>
                            <m:t>m</m:t>
                          </m:r>
                        </m:sub>
                      </m:sSub>
                      <m:r>
                        <w:rPr>
                          <w:rFonts w:ascii="Cambria Math" w:eastAsia="等线" w:hAnsi="Cambria Math"/>
                        </w:rPr>
                        <m:t>S</m:t>
                      </m:r>
                    </m:e>
                    <m:sub>
                      <m:r>
                        <w:rPr>
                          <w:rFonts w:ascii="Cambria Math" w:eastAsia="等线" w:hAnsi="Cambria Math"/>
                        </w:rPr>
                        <m:t>m</m:t>
                      </m:r>
                    </m:sub>
                  </m:sSub>
                </m:e>
              </m:nary>
              <m:r>
                <m:rPr>
                  <m:sty m:val="p"/>
                </m:rPr>
                <w:rPr>
                  <w:rFonts w:ascii="Cambria Math" w:eastAsia="等线" w:hAnsi="Cambria Math"/>
                </w:rPr>
                <m:t>+</m:t>
              </m:r>
              <m:sSub>
                <m:sSubPr>
                  <m:ctrlPr>
                    <w:rPr>
                      <w:rFonts w:ascii="Cambria Math" w:eastAsia="等线" w:hAnsi="Cambria Math"/>
                      <w:iCs/>
                    </w:rPr>
                  </m:ctrlPr>
                </m:sSubPr>
                <m:e>
                  <m:r>
                    <w:rPr>
                      <w:rFonts w:ascii="Cambria Math" w:eastAsia="等线" w:hAnsi="Cambria Math"/>
                    </w:rPr>
                    <m:t>I</m:t>
                  </m:r>
                </m:e>
                <m:sub>
                  <m:r>
                    <w:rPr>
                      <w:rFonts w:ascii="Cambria Math" w:eastAsia="等线" w:hAnsi="Cambria Math"/>
                    </w:rPr>
                    <m:t>self</m:t>
                  </m:r>
                </m:sub>
              </m:sSub>
              <m:r>
                <m:rPr>
                  <m:sty m:val="p"/>
                </m:rPr>
                <w:rPr>
                  <w:rFonts w:ascii="Cambria Math" w:eastAsia="等线" w:hAnsi="Cambria Math"/>
                </w:rPr>
                <m:t>+</m:t>
              </m:r>
              <m:r>
                <w:rPr>
                  <w:rFonts w:ascii="Cambria Math" w:eastAsia="等线" w:hAnsi="Cambria Math"/>
                </w:rPr>
                <m:t>N</m:t>
              </m:r>
            </m:oMath>
          </w:p>
          <w:p w14:paraId="3BA1A2A8" w14:textId="77777777" w:rsidR="002D40F9" w:rsidRPr="002D40F9" w:rsidRDefault="002D40F9" w:rsidP="002D40F9">
            <w:pPr>
              <w:pStyle w:val="ab"/>
              <w:numPr>
                <w:ilvl w:val="3"/>
                <w:numId w:val="5"/>
              </w:numPr>
              <w:rPr>
                <w:rFonts w:cstheme="minorBidi"/>
                <w:sz w:val="18"/>
                <w:szCs w:val="22"/>
                <w:lang w:val="en-US"/>
              </w:rPr>
            </w:pPr>
            <m:oMath>
              <m:r>
                <w:rPr>
                  <w:rFonts w:ascii="Cambria Math" w:eastAsia="等线" w:hAnsi="Cambria Math"/>
                </w:rPr>
                <m:t>Y</m:t>
              </m:r>
            </m:oMath>
            <w:r w:rsidRPr="00176EEF">
              <w:rPr>
                <w:rFonts w:eastAsia="等线" w:cs="Calibri"/>
                <w:iCs/>
              </w:rPr>
              <w:t xml:space="preserve"> is the received signal vector at the victim gNB</w:t>
            </w:r>
          </w:p>
          <w:p w14:paraId="37668E29" w14:textId="3745F512" w:rsidR="002D40F9" w:rsidRPr="00176EEF" w:rsidRDefault="000D7670" w:rsidP="002D40F9">
            <w:pPr>
              <w:pStyle w:val="B2"/>
              <w:ind w:leftChars="425" w:left="1134"/>
              <w:rPr>
                <w:rFonts w:eastAsia="等线" w:cs="Calibri"/>
                <w:iCs/>
              </w:rPr>
            </w:pPr>
            <m:oMath>
              <m:sSub>
                <m:sSubPr>
                  <m:ctrlPr>
                    <w:rPr>
                      <w:rFonts w:ascii="Cambria Math" w:eastAsia="等线" w:hAnsi="Cambria Math"/>
                      <w:bCs/>
                      <w:iCs/>
                    </w:rPr>
                  </m:ctrlPr>
                </m:sSubPr>
                <m:e>
                  <m:r>
                    <w:rPr>
                      <w:rFonts w:ascii="Cambria Math" w:eastAsia="等线" w:hAnsi="Cambria Math"/>
                    </w:rPr>
                    <m:t>H</m:t>
                  </m:r>
                </m:e>
                <m:sub>
                  <m:r>
                    <w:rPr>
                      <w:rFonts w:ascii="Cambria Math" w:eastAsia="等线" w:hAnsi="Cambria Math"/>
                    </w:rPr>
                    <m:t>n</m:t>
                  </m:r>
                </m:sub>
              </m:sSub>
              <m:r>
                <m:rPr>
                  <m:sty m:val="p"/>
                </m:rPr>
                <w:rPr>
                  <w:rFonts w:ascii="Cambria Math" w:eastAsia="等线" w:hAnsi="Cambria Math"/>
                </w:rPr>
                <m:t xml:space="preserve">, </m:t>
              </m:r>
              <m:sSub>
                <m:sSubPr>
                  <m:ctrlPr>
                    <w:rPr>
                      <w:rFonts w:ascii="Cambria Math" w:eastAsia="等线" w:hAnsi="Cambria Math"/>
                      <w:bCs/>
                      <w:iCs/>
                    </w:rPr>
                  </m:ctrlPr>
                </m:sSubPr>
                <m:e>
                  <m:r>
                    <w:rPr>
                      <w:rFonts w:ascii="Cambria Math" w:eastAsia="等线" w:hAnsi="Cambria Math"/>
                    </w:rPr>
                    <m:t>S</m:t>
                  </m:r>
                </m:e>
                <m:sub>
                  <m:r>
                    <w:rPr>
                      <w:rFonts w:ascii="Cambria Math" w:eastAsia="等线" w:hAnsi="Cambria Math"/>
                    </w:rPr>
                    <m:t>n</m:t>
                  </m:r>
                </m:sub>
              </m:sSub>
            </m:oMath>
            <w:r w:rsidR="002D40F9" w:rsidRPr="00176EEF">
              <w:rPr>
                <w:rFonts w:eastAsia="等线" w:cs="Calibri"/>
                <w:iCs/>
              </w:rPr>
              <w:t xml:space="preserve">, </w:t>
            </w:r>
            <m:oMath>
              <m:r>
                <w:rPr>
                  <w:rFonts w:ascii="Cambria Math" w:eastAsia="等线" w:hAnsi="Cambria Math"/>
                </w:rPr>
                <m:t>n</m:t>
              </m:r>
              <m:r>
                <m:rPr>
                  <m:sty m:val="p"/>
                </m:rPr>
                <w:rPr>
                  <w:rFonts w:ascii="Cambria Math" w:eastAsia="Cambria Math" w:hAnsi="Cambria Math"/>
                </w:rPr>
                <m:t>≠</m:t>
              </m:r>
              <m:r>
                <w:rPr>
                  <w:rFonts w:ascii="Cambria Math" w:eastAsia="Cambria Math" w:hAnsi="Cambria Math"/>
                </w:rPr>
                <m:t>k</m:t>
              </m:r>
            </m:oMath>
            <w:r w:rsidR="002D40F9" w:rsidRPr="00176EEF">
              <w:rPr>
                <w:rFonts w:eastAsia="等线" w:cs="Calibri"/>
                <w:iCs/>
              </w:rPr>
              <w:t xml:space="preserve">, are the channel matrix and transmitted signal of the UE in the same cell as the target user </w:t>
            </w:r>
          </w:p>
          <w:p w14:paraId="74689721" w14:textId="77777777" w:rsidR="002D40F9" w:rsidRPr="00176EEF" w:rsidRDefault="002D40F9" w:rsidP="002D40F9">
            <w:pPr>
              <w:pStyle w:val="B2"/>
              <w:rPr>
                <w:rFonts w:eastAsia="等线" w:cs="Calibri"/>
                <w:iCs/>
              </w:rPr>
            </w:pPr>
            <w:r w:rsidRPr="00176EEF">
              <w:rPr>
                <w:rFonts w:eastAsia="等线"/>
              </w:rPr>
              <w:t>-</w:t>
            </w:r>
            <w:r w:rsidRPr="00176EEF">
              <w:rPr>
                <w:rFonts w:eastAsia="等线"/>
              </w:rPr>
              <w:tab/>
            </w:r>
            <m:oMath>
              <m:sSub>
                <m:sSubPr>
                  <m:ctrlPr>
                    <w:rPr>
                      <w:rFonts w:ascii="Cambria Math" w:eastAsia="等线" w:hAnsi="Cambria Math"/>
                      <w:bCs/>
                      <w:iCs/>
                    </w:rPr>
                  </m:ctrlPr>
                </m:sSubPr>
                <m:e>
                  <m:r>
                    <w:rPr>
                      <w:rFonts w:ascii="Cambria Math" w:eastAsia="等线" w:hAnsi="Cambria Math"/>
                    </w:rPr>
                    <m:t>H</m:t>
                  </m:r>
                </m:e>
                <m:sub>
                  <m:r>
                    <w:rPr>
                      <w:rFonts w:ascii="Cambria Math" w:eastAsia="等线" w:hAnsi="Cambria Math"/>
                    </w:rPr>
                    <m:t>g</m:t>
                  </m:r>
                </m:sub>
              </m:sSub>
            </m:oMath>
            <w:r w:rsidRPr="00176EEF">
              <w:rPr>
                <w:rFonts w:eastAsia="等线" w:cs="Calibri"/>
                <w:iCs/>
              </w:rPr>
              <w:t xml:space="preserve"> and </w:t>
            </w:r>
            <m:oMath>
              <m:sSub>
                <m:sSubPr>
                  <m:ctrlPr>
                    <w:rPr>
                      <w:rFonts w:ascii="Cambria Math" w:eastAsia="等线" w:hAnsi="Cambria Math"/>
                      <w:bCs/>
                      <w:iCs/>
                    </w:rPr>
                  </m:ctrlPr>
                </m:sSubPr>
                <m:e>
                  <m:r>
                    <w:rPr>
                      <w:rFonts w:ascii="Cambria Math" w:eastAsia="等线" w:hAnsi="Cambria Math"/>
                    </w:rPr>
                    <m:t>S</m:t>
                  </m:r>
                </m:e>
                <m:sub>
                  <m:r>
                    <w:rPr>
                      <w:rFonts w:ascii="Cambria Math" w:eastAsia="等线" w:hAnsi="Cambria Math"/>
                    </w:rPr>
                    <m:t>g</m:t>
                  </m:r>
                </m:sub>
              </m:sSub>
            </m:oMath>
            <w:r w:rsidRPr="00176EEF">
              <w:rPr>
                <w:rFonts w:eastAsia="等线" w:cs="Calibri"/>
                <w:iCs/>
              </w:rPr>
              <w:t xml:space="preserve"> are the channel matrix and transmitted signal of the UEs in the adjacent cell</w:t>
            </w:r>
          </w:p>
          <w:p w14:paraId="6B7AD4D5" w14:textId="77777777" w:rsidR="002D40F9" w:rsidRPr="00176EEF" w:rsidRDefault="002D40F9" w:rsidP="002D40F9">
            <w:pPr>
              <w:pStyle w:val="B2"/>
              <w:rPr>
                <w:rFonts w:eastAsia="等线" w:cs="Calibri"/>
                <w:iCs/>
              </w:rPr>
            </w:pPr>
            <w:r w:rsidRPr="00176EEF">
              <w:rPr>
                <w:rFonts w:eastAsia="等线"/>
              </w:rPr>
              <w:t>-</w:t>
            </w:r>
            <w:r w:rsidRPr="00176EEF">
              <w:rPr>
                <w:rFonts w:eastAsia="等线"/>
              </w:rPr>
              <w:tab/>
            </w:r>
            <m:oMath>
              <m:sSub>
                <m:sSubPr>
                  <m:ctrlPr>
                    <w:rPr>
                      <w:rFonts w:ascii="Cambria Math" w:eastAsia="等线" w:hAnsi="Cambria Math"/>
                      <w:bCs/>
                      <w:iCs/>
                    </w:rPr>
                  </m:ctrlPr>
                </m:sSubPr>
                <m:e>
                  <m:r>
                    <w:rPr>
                      <w:rFonts w:ascii="Cambria Math" w:eastAsia="等线" w:hAnsi="Cambria Math"/>
                    </w:rPr>
                    <m:t>H</m:t>
                  </m:r>
                </m:e>
                <m:sub>
                  <m:r>
                    <m:rPr>
                      <m:sty m:val="p"/>
                    </m:rPr>
                    <w:rPr>
                      <w:rFonts w:ascii="Cambria Math" w:eastAsia="等线" w:hAnsi="Cambria Math"/>
                    </w:rPr>
                    <m:t>CLI,</m:t>
                  </m:r>
                  <m:r>
                    <w:rPr>
                      <w:rFonts w:ascii="Cambria Math" w:eastAsia="等线" w:hAnsi="Cambria Math"/>
                    </w:rPr>
                    <m:t>m</m:t>
                  </m:r>
                </m:sub>
              </m:sSub>
            </m:oMath>
            <w:r w:rsidRPr="00176EEF">
              <w:rPr>
                <w:rFonts w:eastAsia="等线" w:cs="Calibri"/>
                <w:iCs/>
              </w:rPr>
              <w:t xml:space="preserve">, </w:t>
            </w:r>
            <m:oMath>
              <m:sSub>
                <m:sSubPr>
                  <m:ctrlPr>
                    <w:rPr>
                      <w:rFonts w:ascii="Cambria Math" w:eastAsia="等线" w:hAnsi="Cambria Math"/>
                      <w:bCs/>
                      <w:iCs/>
                    </w:rPr>
                  </m:ctrlPr>
                </m:sSubPr>
                <m:e>
                  <m:r>
                    <w:rPr>
                      <w:rFonts w:ascii="Cambria Math" w:eastAsia="等线" w:hAnsi="Cambria Math"/>
                    </w:rPr>
                    <m:t>W</m:t>
                  </m:r>
                </m:e>
                <m:sub>
                  <m:r>
                    <w:rPr>
                      <w:rFonts w:ascii="Cambria Math" w:eastAsia="等线" w:hAnsi="Cambria Math"/>
                    </w:rPr>
                    <m:t>m</m:t>
                  </m:r>
                </m:sub>
              </m:sSub>
            </m:oMath>
            <w:r w:rsidRPr="00176EEF">
              <w:rPr>
                <w:rFonts w:eastAsia="等线" w:cs="Calibri"/>
                <w:iCs/>
              </w:rPr>
              <w:t xml:space="preserve"> and </w:t>
            </w:r>
            <m:oMath>
              <m:sSub>
                <m:sSubPr>
                  <m:ctrlPr>
                    <w:rPr>
                      <w:rFonts w:ascii="Cambria Math" w:eastAsia="等线" w:hAnsi="Cambria Math"/>
                      <w:bCs/>
                      <w:iCs/>
                    </w:rPr>
                  </m:ctrlPr>
                </m:sSubPr>
                <m:e>
                  <m:r>
                    <w:rPr>
                      <w:rFonts w:ascii="Cambria Math" w:eastAsia="等线" w:hAnsi="Cambria Math"/>
                    </w:rPr>
                    <m:t>S</m:t>
                  </m:r>
                </m:e>
                <m:sub>
                  <m:r>
                    <w:rPr>
                      <w:rFonts w:ascii="Cambria Math" w:eastAsia="等线" w:hAnsi="Cambria Math"/>
                    </w:rPr>
                    <m:t>m</m:t>
                  </m:r>
                </m:sub>
              </m:sSub>
            </m:oMath>
            <w:r w:rsidRPr="00176EEF">
              <w:rPr>
                <w:rFonts w:eastAsia="等线" w:cs="Calibri"/>
                <w:iCs/>
              </w:rPr>
              <w:t xml:space="preserve"> are the channel matrix, the precoding matrix, and leakage CLI signal from aggressor gNB </w:t>
            </w:r>
            <m:oMath>
              <m:r>
                <w:rPr>
                  <w:rFonts w:ascii="Cambria Math" w:eastAsia="等线" w:hAnsi="Cambria Math"/>
                </w:rPr>
                <m:t>m</m:t>
              </m:r>
            </m:oMath>
            <w:r w:rsidRPr="00176EEF">
              <w:rPr>
                <w:rFonts w:eastAsia="等线" w:cs="Calibri"/>
                <w:iCs/>
              </w:rPr>
              <w:t xml:space="preserve"> to the victim gNB. </w:t>
            </w:r>
          </w:p>
          <w:p w14:paraId="6243D55B" w14:textId="77777777" w:rsidR="002D40F9" w:rsidRPr="00176EEF" w:rsidRDefault="002D40F9" w:rsidP="002D40F9">
            <w:pPr>
              <w:pStyle w:val="B2"/>
              <w:rPr>
                <w:rFonts w:eastAsia="等线" w:cs="Calibri"/>
                <w:iCs/>
              </w:rPr>
            </w:pPr>
            <w:r w:rsidRPr="00176EEF">
              <w:rPr>
                <w:rFonts w:eastAsia="等线"/>
              </w:rPr>
              <w:t>-</w:t>
            </w:r>
            <w:r w:rsidRPr="00176EEF">
              <w:rPr>
                <w:rFonts w:eastAsia="等线"/>
              </w:rPr>
              <w:tab/>
            </w:r>
            <w:r w:rsidRPr="00176EEF">
              <w:rPr>
                <w:rFonts w:eastAsia="等线" w:cs="Calibri"/>
                <w:iCs/>
              </w:rPr>
              <w:t>The power of the signal and interference is included in the channel matrix respectively</w:t>
            </w:r>
          </w:p>
          <w:p w14:paraId="5F5CE623" w14:textId="77777777" w:rsidR="002D40F9" w:rsidRPr="00176EEF" w:rsidRDefault="002D40F9" w:rsidP="002D40F9">
            <w:pPr>
              <w:pStyle w:val="B2"/>
              <w:rPr>
                <w:rFonts w:eastAsia="等线" w:cs="Calibri"/>
                <w:iCs/>
              </w:rPr>
            </w:pPr>
            <w:r w:rsidRPr="00176EEF">
              <w:rPr>
                <w:rFonts w:eastAsia="等线"/>
              </w:rPr>
              <w:t>-</w:t>
            </w:r>
            <w:r w:rsidRPr="00176EEF">
              <w:rPr>
                <w:rFonts w:eastAsia="等线"/>
              </w:rPr>
              <w:tab/>
            </w:r>
            <m:oMath>
              <m:sSub>
                <m:sSubPr>
                  <m:ctrlPr>
                    <w:rPr>
                      <w:rFonts w:ascii="Cambria Math" w:eastAsia="等线" w:hAnsi="Cambria Math"/>
                      <w:bCs/>
                      <w:iCs/>
                    </w:rPr>
                  </m:ctrlPr>
                </m:sSubPr>
                <m:e>
                  <m:r>
                    <w:rPr>
                      <w:rFonts w:ascii="Cambria Math" w:eastAsia="等线" w:hAnsi="Cambria Math"/>
                    </w:rPr>
                    <m:t>I</m:t>
                  </m:r>
                </m:e>
                <m:sub>
                  <m:r>
                    <w:rPr>
                      <w:rFonts w:ascii="Cambria Math" w:eastAsia="等线" w:hAnsi="Cambria Math"/>
                    </w:rPr>
                    <m:t>self</m:t>
                  </m:r>
                </m:sub>
              </m:sSub>
            </m:oMath>
            <w:r w:rsidRPr="00176EEF">
              <w:rPr>
                <w:rFonts w:eastAsia="等线" w:cs="Calibri"/>
                <w:iCs/>
              </w:rPr>
              <w:t xml:space="preserve"> and </w:t>
            </w:r>
            <m:oMath>
              <m:r>
                <w:rPr>
                  <w:rFonts w:ascii="Cambria Math" w:eastAsia="等线" w:hAnsi="Cambria Math"/>
                </w:rPr>
                <m:t>N</m:t>
              </m:r>
            </m:oMath>
            <w:r w:rsidRPr="00176EEF">
              <w:rPr>
                <w:rFonts w:eastAsia="等线" w:cs="Calibri"/>
                <w:iCs/>
              </w:rPr>
              <w:t xml:space="preserve"> are the self-interference vector of the co-site sectors and the thermal noise signal vector on the receiving antennas</w:t>
            </w:r>
          </w:p>
          <w:p w14:paraId="71CF193D" w14:textId="77777777" w:rsidR="002D40F9" w:rsidRPr="007273A4" w:rsidRDefault="007273A4" w:rsidP="007273A4">
            <w:pPr>
              <w:pStyle w:val="ab"/>
              <w:numPr>
                <w:ilvl w:val="1"/>
                <w:numId w:val="5"/>
              </w:numPr>
              <w:rPr>
                <w:rFonts w:cstheme="minorBidi"/>
                <w:sz w:val="18"/>
                <w:szCs w:val="22"/>
                <w:lang w:val="en-US"/>
              </w:rPr>
            </w:pPr>
            <w:r w:rsidRPr="00176EEF">
              <w:rPr>
                <w:rFonts w:eastAsia="等线" w:hint="eastAsia"/>
              </w:rPr>
              <w:lastRenderedPageBreak/>
              <w:t>B</w:t>
            </w:r>
            <w:r w:rsidRPr="00176EEF">
              <w:rPr>
                <w:rFonts w:eastAsia="等线"/>
              </w:rPr>
              <w:t>ased on the above modelling, the following high-level evaluation method can be used as an example for coverage performance evaluation:</w:t>
            </w:r>
          </w:p>
          <w:p w14:paraId="607682C8" w14:textId="31083E29" w:rsidR="007273A4" w:rsidRPr="00C63418" w:rsidRDefault="007273A4" w:rsidP="007273A4">
            <w:pPr>
              <w:pStyle w:val="ab"/>
              <w:numPr>
                <w:ilvl w:val="2"/>
                <w:numId w:val="5"/>
              </w:numPr>
              <w:rPr>
                <w:rFonts w:cstheme="minorBidi"/>
                <w:sz w:val="18"/>
                <w:szCs w:val="22"/>
                <w:lang w:val="en-US"/>
              </w:rPr>
            </w:pPr>
            <w:r w:rsidRPr="007273A4">
              <w:rPr>
                <w:rFonts w:eastAsia="等线" w:cs="Calibri" w:hint="eastAsia"/>
                <w:iCs/>
                <w:highlight w:val="yellow"/>
              </w:rPr>
              <w:t>S</w:t>
            </w:r>
            <w:r w:rsidRPr="007273A4">
              <w:rPr>
                <w:rFonts w:eastAsia="等线" w:cs="Calibri"/>
                <w:iCs/>
                <w:highlight w:val="yellow"/>
              </w:rPr>
              <w:t>tep 2: For SBFD system with frame structure XXXXU, perform LLS to get the required SNR (</w:t>
            </w:r>
            <m:oMath>
              <m:sSub>
                <m:sSubPr>
                  <m:ctrlPr>
                    <w:rPr>
                      <w:rFonts w:ascii="Cambria Math" w:eastAsia="等线" w:hAnsi="Cambria Math" w:cs="Times"/>
                      <w:bCs/>
                      <w:iCs/>
                      <w:highlight w:val="yellow"/>
                    </w:rPr>
                  </m:ctrlPr>
                </m:sSubPr>
                <m:e>
                  <m:r>
                    <m:rPr>
                      <m:sty m:val="p"/>
                    </m:rPr>
                    <w:rPr>
                      <w:rFonts w:ascii="Cambria Math" w:eastAsia="等线" w:hAnsi="Cambria Math" w:cs="Times"/>
                      <w:highlight w:val="yellow"/>
                    </w:rPr>
                    <m:t>SNR</m:t>
                  </m:r>
                </m:e>
                <m:sub>
                  <m:r>
                    <m:rPr>
                      <m:sty m:val="p"/>
                    </m:rPr>
                    <w:rPr>
                      <w:rFonts w:ascii="Cambria Math" w:eastAsia="等线" w:hAnsi="Cambria Math" w:cs="Times"/>
                      <w:highlight w:val="yellow"/>
                    </w:rPr>
                    <m:t>SBFD-UL</m:t>
                  </m:r>
                </m:sub>
              </m:sSub>
              <m:r>
                <w:rPr>
                  <w:rFonts w:ascii="Cambria Math" w:eastAsia="等线" w:hAnsi="Cambria Math"/>
                  <w:highlight w:val="yellow"/>
                </w:rPr>
                <m:t>=</m:t>
              </m:r>
              <m:f>
                <m:fPr>
                  <m:ctrlPr>
                    <w:rPr>
                      <w:rFonts w:ascii="Cambria Math" w:eastAsia="等线" w:hAnsi="Cambria Math"/>
                      <w:i/>
                      <w:highlight w:val="yellow"/>
                    </w:rPr>
                  </m:ctrlPr>
                </m:fPr>
                <m:num>
                  <m:r>
                    <w:rPr>
                      <w:rFonts w:ascii="Cambria Math" w:eastAsia="等线" w:hAnsi="Cambria Math"/>
                      <w:highlight w:val="yellow"/>
                    </w:rPr>
                    <m:t>S</m:t>
                  </m:r>
                </m:num>
                <m:den>
                  <m:sSub>
                    <m:sSubPr>
                      <m:ctrlPr>
                        <w:rPr>
                          <w:rFonts w:ascii="Cambria Math" w:eastAsia="等线" w:hAnsi="Cambria Math"/>
                          <w:highlight w:val="yellow"/>
                        </w:rPr>
                      </m:ctrlPr>
                    </m:sSubPr>
                    <m:e>
                      <m:r>
                        <w:rPr>
                          <w:rFonts w:ascii="Cambria Math" w:eastAsia="等线" w:hAnsi="Cambria Math"/>
                          <w:highlight w:val="yellow"/>
                        </w:rPr>
                        <m:t>N</m:t>
                      </m:r>
                    </m:e>
                    <m:sub>
                      <m:r>
                        <m:rPr>
                          <m:sty m:val="p"/>
                        </m:rPr>
                        <w:rPr>
                          <w:rFonts w:ascii="Cambria Math" w:eastAsia="等线" w:hAnsi="Cambria Math"/>
                          <w:highlight w:val="yellow"/>
                        </w:rPr>
                        <m:t>0</m:t>
                      </m:r>
                    </m:sub>
                  </m:sSub>
                </m:den>
              </m:f>
            </m:oMath>
            <w:r w:rsidRPr="007273A4">
              <w:rPr>
                <w:rFonts w:eastAsia="等线" w:cs="Calibri"/>
                <w:iCs/>
                <w:highlight w:val="yellow"/>
              </w:rPr>
              <w:t>) with which UE can achieve a certain bit rate in UL for a given SBFD coverage enhancement scheme (e.g., SBFD with PUSCH repetition type A, etc.)</w:t>
            </w:r>
          </w:p>
        </w:tc>
      </w:tr>
    </w:tbl>
    <w:p w14:paraId="08BA0301" w14:textId="253A31BA" w:rsidR="002D1B9E" w:rsidRDefault="002D1B9E" w:rsidP="00A739FB">
      <w:pPr>
        <w:jc w:val="both"/>
        <w:rPr>
          <w:lang w:eastAsia="zh-CN"/>
        </w:rPr>
      </w:pPr>
    </w:p>
    <w:p w14:paraId="4492728E" w14:textId="1C508FC2" w:rsidR="0010429D" w:rsidRDefault="0010429D" w:rsidP="00A739FB">
      <w:pPr>
        <w:jc w:val="both"/>
        <w:rPr>
          <w:rFonts w:eastAsia="等线"/>
        </w:rPr>
      </w:pPr>
      <w:r>
        <w:rPr>
          <w:lang w:eastAsia="zh-CN"/>
        </w:rPr>
        <w:t>According the TR 38.858, for above two options, self-interference can be modeled as additive white gaussian noise with fixed INR=-6dB targeting 1 dB</w:t>
      </w:r>
      <w:r w:rsidR="003621D3">
        <w:rPr>
          <w:lang w:eastAsia="zh-CN"/>
        </w:rPr>
        <w:t xml:space="preserve"> </w:t>
      </w:r>
      <w:r w:rsidR="003621D3">
        <w:rPr>
          <w:rFonts w:hint="eastAsia"/>
          <w:lang w:eastAsia="zh-CN"/>
        </w:rPr>
        <w:t>den</w:t>
      </w:r>
      <w:r w:rsidR="003621D3">
        <w:rPr>
          <w:lang w:eastAsia="zh-CN"/>
        </w:rPr>
        <w:t xml:space="preserve">sene similar as SLS, and co-site inter-sector interference can be modelled as additive white </w:t>
      </w:r>
      <w:r w:rsidR="00C752FE">
        <w:rPr>
          <w:lang w:eastAsia="zh-CN"/>
        </w:rPr>
        <w:t xml:space="preserve">gaussian noise with fixed INR=-XdB based on the assumption of co-site isolation </w:t>
      </w:r>
      <m:oMath>
        <m:sSub>
          <m:sSubPr>
            <m:ctrlPr>
              <w:rPr>
                <w:rFonts w:ascii="Cambria Math" w:eastAsia="等线" w:hAnsi="Cambria Math"/>
                <w:i/>
              </w:rPr>
            </m:ctrlPr>
          </m:sSubPr>
          <m:e>
            <m:r>
              <w:rPr>
                <w:rFonts w:ascii="Cambria Math" w:eastAsia="等线" w:hAnsi="Cambria Math"/>
              </w:rPr>
              <m:t>α</m:t>
            </m:r>
          </m:e>
          <m:sub>
            <m:r>
              <m:rPr>
                <m:sty m:val="p"/>
              </m:rPr>
              <w:rPr>
                <w:rFonts w:ascii="Cambria Math" w:eastAsia="等线" w:hAnsi="Cambria Math"/>
              </w:rPr>
              <m:t>co-site</m:t>
            </m:r>
          </m:sub>
        </m:sSub>
      </m:oMath>
      <w:r w:rsidR="00C752FE" w:rsidRPr="00176EEF">
        <w:rPr>
          <w:rFonts w:eastAsia="等线" w:hint="eastAsia"/>
        </w:rPr>
        <w:t>.</w:t>
      </w:r>
    </w:p>
    <w:p w14:paraId="7E9C15BB" w14:textId="7529532A" w:rsidR="001C0C30" w:rsidRDefault="001C0C30" w:rsidP="00A739FB">
      <w:pPr>
        <w:jc w:val="both"/>
        <w:rPr>
          <w:rFonts w:eastAsia="等线"/>
          <w:lang w:eastAsia="zh-CN"/>
        </w:rPr>
      </w:pPr>
      <w:r>
        <w:rPr>
          <w:rFonts w:eastAsia="等线" w:hint="eastAsia"/>
          <w:lang w:eastAsia="zh-CN"/>
        </w:rPr>
        <w:t>R</w:t>
      </w:r>
      <w:r>
        <w:rPr>
          <w:rFonts w:eastAsia="等线"/>
          <w:lang w:eastAsia="zh-CN"/>
        </w:rPr>
        <w:t>egarding the gNB-gNB interference</w:t>
      </w:r>
      <w:r w:rsidR="007273A4">
        <w:rPr>
          <w:rFonts w:eastAsia="等线"/>
          <w:lang w:eastAsia="zh-CN"/>
        </w:rPr>
        <w:t>, for option1, the additive white Gaussian noise is modeling, the value is derived based on a certain assumption of the topology of gNBs and UEs, and the interference is pre-receiver interference.</w:t>
      </w:r>
    </w:p>
    <w:p w14:paraId="20B37565" w14:textId="742CCF04" w:rsidR="007273A4" w:rsidRDefault="007273A4" w:rsidP="00A739FB">
      <w:pPr>
        <w:jc w:val="both"/>
        <w:rPr>
          <w:rFonts w:eastAsia="等线"/>
          <w:lang w:eastAsia="zh-CN"/>
        </w:rPr>
      </w:pPr>
      <w:r>
        <w:rPr>
          <w:rFonts w:eastAsia="等线" w:hint="eastAsia"/>
          <w:lang w:eastAsia="zh-CN"/>
        </w:rPr>
        <w:t>F</w:t>
      </w:r>
      <w:r>
        <w:rPr>
          <w:rFonts w:eastAsia="等线"/>
          <w:lang w:eastAsia="zh-CN"/>
        </w:rPr>
        <w:t xml:space="preserve">or option 2, the inter-site gNB-gNB interference is </w:t>
      </w:r>
      <w:r w:rsidR="00252353">
        <w:rPr>
          <w:rFonts w:eastAsia="等线"/>
          <w:lang w:eastAsia="zh-CN"/>
        </w:rPr>
        <w:t>explicitly</w:t>
      </w:r>
      <w:r>
        <w:rPr>
          <w:rFonts w:eastAsia="等线"/>
          <w:lang w:eastAsia="zh-CN"/>
        </w:rPr>
        <w:t xml:space="preserve"> </w:t>
      </w:r>
      <w:r w:rsidR="00252353">
        <w:rPr>
          <w:rFonts w:eastAsia="等线"/>
          <w:lang w:eastAsia="zh-CN"/>
        </w:rPr>
        <w:t xml:space="preserve">modelled with including the fading channel </w:t>
      </w:r>
      <w:r>
        <w:rPr>
          <w:rFonts w:eastAsia="等线"/>
          <w:lang w:eastAsia="zh-CN"/>
        </w:rPr>
        <w:t>based on a given topology of aggressor gNBs</w:t>
      </w:r>
      <w:r w:rsidR="003001B8">
        <w:rPr>
          <w:rFonts w:eastAsia="等线"/>
          <w:lang w:eastAsia="zh-CN"/>
        </w:rPr>
        <w:t>.</w:t>
      </w:r>
    </w:p>
    <w:p w14:paraId="760EC649" w14:textId="515D0987" w:rsidR="00356EF9" w:rsidRDefault="00356EF9" w:rsidP="00A739FB">
      <w:pPr>
        <w:jc w:val="both"/>
        <w:rPr>
          <w:rFonts w:eastAsia="等线"/>
          <w:lang w:eastAsia="zh-CN"/>
        </w:rPr>
      </w:pPr>
      <w:r>
        <w:rPr>
          <w:rFonts w:eastAsia="等线"/>
          <w:lang w:eastAsia="zh-CN"/>
        </w:rPr>
        <w:t>In general, for option 2, the interference profile requires the system level simulation with proper test setup</w:t>
      </w:r>
      <w:r w:rsidR="00AF6241">
        <w:rPr>
          <w:rFonts w:eastAsia="等线"/>
          <w:lang w:eastAsia="zh-CN"/>
        </w:rPr>
        <w:t>. It requires to define a commonly agreed leakage model</w:t>
      </w:r>
      <w:r w:rsidR="006B6F09">
        <w:rPr>
          <w:rFonts w:eastAsia="等线"/>
          <w:lang w:eastAsia="zh-CN"/>
        </w:rPr>
        <w:t xml:space="preserve">. </w:t>
      </w:r>
      <w:r w:rsidR="00AF6241">
        <w:rPr>
          <w:rFonts w:eastAsia="等线"/>
          <w:lang w:eastAsia="zh-CN"/>
        </w:rPr>
        <w:t xml:space="preserve">Meanwhile, for inter-site gNB-gNB interference, we think the existing RAN4 specification has already defined the corresponding test cases with MMSE-IRC for inter-tell interference. Therefore, there is </w:t>
      </w:r>
      <w:r w:rsidR="00C15224">
        <w:rPr>
          <w:rFonts w:eastAsia="等线"/>
          <w:lang w:eastAsia="zh-CN"/>
        </w:rPr>
        <w:t xml:space="preserve">no necessary to consider </w:t>
      </w:r>
      <w:r w:rsidR="00DB6942">
        <w:rPr>
          <w:rFonts w:eastAsia="等线"/>
          <w:lang w:eastAsia="zh-CN"/>
        </w:rPr>
        <w:t>the inter-site gNB-gNB interference</w:t>
      </w:r>
      <w:r w:rsidR="00C15224">
        <w:rPr>
          <w:rFonts w:eastAsia="等线"/>
          <w:lang w:eastAsia="zh-CN"/>
        </w:rPr>
        <w:t xml:space="preserve"> when defining PUSCH </w:t>
      </w:r>
      <w:r w:rsidR="00DB6942">
        <w:rPr>
          <w:rFonts w:eastAsia="等线"/>
          <w:lang w:eastAsia="zh-CN"/>
        </w:rPr>
        <w:t>requirement.</w:t>
      </w:r>
    </w:p>
    <w:p w14:paraId="274B5E96" w14:textId="5566CAB7" w:rsidR="00DB6942" w:rsidRDefault="00DB6942" w:rsidP="00A739FB">
      <w:pPr>
        <w:jc w:val="both"/>
      </w:pPr>
      <w:r>
        <w:rPr>
          <w:rFonts w:eastAsia="等线" w:hint="eastAsia"/>
          <w:lang w:eastAsia="zh-CN"/>
        </w:rPr>
        <w:t>B</w:t>
      </w:r>
      <w:r>
        <w:rPr>
          <w:rFonts w:eastAsia="等线"/>
          <w:lang w:eastAsia="zh-CN"/>
        </w:rPr>
        <w:t xml:space="preserve">ased on RAN4 </w:t>
      </w:r>
      <w:r>
        <w:t>co-existence simulation assumptions for RF requirement</w:t>
      </w:r>
      <w:r w:rsidR="00AF6241">
        <w:t xml:space="preserve"> study, we see that the overall of inter-sector gNB-gNB interference including the gNB-gNB self-interference can be modelled as additive white gaussian noise </w:t>
      </w:r>
      <w:r w:rsidR="00965281">
        <w:t>with fixed INR =-6dB targeting 1dB UL receiver sensitivity degradation</w:t>
      </w:r>
    </w:p>
    <w:p w14:paraId="3D0FF25B" w14:textId="5207F475" w:rsidR="0010429D" w:rsidRDefault="0010429D" w:rsidP="00A739FB">
      <w:pPr>
        <w:jc w:val="both"/>
        <w:rPr>
          <w:lang w:eastAsia="zh-CN"/>
        </w:rPr>
      </w:pPr>
      <w:r>
        <w:rPr>
          <w:b/>
          <w:bCs/>
          <w:lang w:eastAsia="zh-CN"/>
        </w:rPr>
        <w:t xml:space="preserve">Observation 1: Self-interference can be modeled as additive white gaussian </w:t>
      </w:r>
      <w:r w:rsidR="003621D3">
        <w:rPr>
          <w:b/>
          <w:bCs/>
          <w:lang w:eastAsia="zh-CN"/>
        </w:rPr>
        <w:t>noise with fixed INR=-6dB</w:t>
      </w:r>
      <w:r w:rsidR="00C752FE">
        <w:rPr>
          <w:b/>
          <w:bCs/>
          <w:lang w:eastAsia="zh-CN"/>
        </w:rPr>
        <w:t xml:space="preserve"> targeting 1dB desense similar to SLS, and co-site inter-sector interference can be modelled as additive </w:t>
      </w:r>
      <w:r w:rsidR="006734C0">
        <w:rPr>
          <w:b/>
          <w:bCs/>
          <w:lang w:eastAsia="zh-CN"/>
        </w:rPr>
        <w:t xml:space="preserve">white gaussian noise with fixed INR=-X dB based on the assumption of co-site isolation  </w:t>
      </w:r>
      <m:oMath>
        <m:sSub>
          <m:sSubPr>
            <m:ctrlPr>
              <w:rPr>
                <w:rFonts w:ascii="Cambria Math" w:eastAsia="等线" w:hAnsi="Cambria Math"/>
                <w:i/>
              </w:rPr>
            </m:ctrlPr>
          </m:sSubPr>
          <m:e>
            <m:r>
              <w:rPr>
                <w:rFonts w:ascii="Cambria Math" w:eastAsia="等线" w:hAnsi="Cambria Math"/>
              </w:rPr>
              <m:t>α</m:t>
            </m:r>
          </m:e>
          <m:sub>
            <m:r>
              <m:rPr>
                <m:sty m:val="p"/>
              </m:rPr>
              <w:rPr>
                <w:rFonts w:ascii="Cambria Math" w:eastAsia="等线" w:hAnsi="Cambria Math"/>
              </w:rPr>
              <m:t>co-site</m:t>
            </m:r>
          </m:sub>
        </m:sSub>
      </m:oMath>
      <w:r w:rsidR="006734C0" w:rsidRPr="00176EEF">
        <w:rPr>
          <w:rFonts w:eastAsia="等线" w:hint="eastAsia"/>
        </w:rPr>
        <w:t>.</w:t>
      </w:r>
    </w:p>
    <w:p w14:paraId="14354530" w14:textId="1F6F0E22" w:rsidR="00356EF9" w:rsidRPr="00DB6942" w:rsidRDefault="00252353" w:rsidP="00A739FB">
      <w:pPr>
        <w:jc w:val="both"/>
        <w:rPr>
          <w:b/>
          <w:bCs/>
          <w:lang w:eastAsia="zh-CN"/>
        </w:rPr>
      </w:pPr>
      <w:r>
        <w:rPr>
          <w:b/>
          <w:bCs/>
          <w:lang w:eastAsia="zh-CN"/>
        </w:rPr>
        <w:t xml:space="preserve">Observation 2: </w:t>
      </w:r>
      <w:r w:rsidR="00DB6942">
        <w:rPr>
          <w:b/>
          <w:bCs/>
          <w:lang w:eastAsia="zh-CN"/>
        </w:rPr>
        <w:t>E</w:t>
      </w:r>
      <w:r w:rsidR="003001B8">
        <w:rPr>
          <w:b/>
          <w:bCs/>
          <w:lang w:eastAsia="zh-CN"/>
        </w:rPr>
        <w:t xml:space="preserve">ither option 1 and option 2 for gNB-gNB interference modeling, the interference level is derived based on a </w:t>
      </w:r>
      <w:r w:rsidR="003001B8" w:rsidRPr="003001B8">
        <w:rPr>
          <w:b/>
          <w:bCs/>
          <w:lang w:eastAsia="zh-CN"/>
        </w:rPr>
        <w:t xml:space="preserve">certain </w:t>
      </w:r>
      <w:r w:rsidR="003001B8">
        <w:rPr>
          <w:b/>
          <w:bCs/>
          <w:lang w:eastAsia="zh-CN"/>
        </w:rPr>
        <w:t xml:space="preserve">assumption of the topology of gNBs and UEs.  </w:t>
      </w:r>
    </w:p>
    <w:p w14:paraId="14D9847D" w14:textId="52B4A687" w:rsidR="006734C0" w:rsidRDefault="006734C0" w:rsidP="006734C0">
      <w:pPr>
        <w:jc w:val="both"/>
        <w:rPr>
          <w:lang w:eastAsia="zh-CN"/>
        </w:rPr>
      </w:pPr>
      <w:r>
        <w:rPr>
          <w:b/>
          <w:bCs/>
          <w:lang w:eastAsia="zh-CN"/>
        </w:rPr>
        <w:t xml:space="preserve">Proposal </w:t>
      </w:r>
      <w:r w:rsidR="005A6095">
        <w:rPr>
          <w:b/>
          <w:bCs/>
          <w:lang w:eastAsia="zh-CN"/>
        </w:rPr>
        <w:t>2</w:t>
      </w:r>
      <w:r>
        <w:rPr>
          <w:b/>
          <w:bCs/>
          <w:lang w:eastAsia="zh-CN"/>
        </w:rPr>
        <w:t>: RAN4 introduce PUSCH demodulation with interference modeling only including the gNB self-interference and co-site inter-sector interference</w:t>
      </w:r>
    </w:p>
    <w:p w14:paraId="5EB9B173" w14:textId="079AC943" w:rsidR="006734C0" w:rsidRPr="002D1B9E" w:rsidRDefault="006734C0" w:rsidP="00A739FB">
      <w:pPr>
        <w:jc w:val="both"/>
        <w:rPr>
          <w:rFonts w:hint="eastAsia"/>
          <w:lang w:eastAsia="zh-CN"/>
        </w:rPr>
      </w:pPr>
      <w:r>
        <w:rPr>
          <w:b/>
          <w:bCs/>
          <w:lang w:eastAsia="zh-CN"/>
        </w:rPr>
        <w:t xml:space="preserve">Proposal </w:t>
      </w:r>
      <w:r w:rsidR="005A6095">
        <w:rPr>
          <w:b/>
          <w:bCs/>
          <w:lang w:eastAsia="zh-CN"/>
        </w:rPr>
        <w:t>3</w:t>
      </w:r>
      <w:r>
        <w:rPr>
          <w:b/>
          <w:bCs/>
          <w:lang w:eastAsia="zh-CN"/>
        </w:rPr>
        <w:t xml:space="preserve">: The overall of inter-sector gNB-gNB interference including the gNB-gNB </w:t>
      </w:r>
      <w:r w:rsidR="00C54C69">
        <w:rPr>
          <w:b/>
          <w:bCs/>
          <w:lang w:eastAsia="zh-CN"/>
        </w:rPr>
        <w:t>self-interference</w:t>
      </w:r>
      <w:r>
        <w:rPr>
          <w:b/>
          <w:bCs/>
          <w:lang w:eastAsia="zh-CN"/>
        </w:rPr>
        <w:t xml:space="preserve"> can </w:t>
      </w:r>
      <w:r w:rsidR="001C0C30">
        <w:rPr>
          <w:b/>
          <w:bCs/>
          <w:lang w:eastAsia="zh-CN"/>
        </w:rPr>
        <w:t>be modelled</w:t>
      </w:r>
      <w:r w:rsidR="00C54C69">
        <w:rPr>
          <w:b/>
          <w:bCs/>
          <w:lang w:eastAsia="zh-CN"/>
        </w:rPr>
        <w:t xml:space="preserve"> as additive white gaussian noise with fixed INR =-6dB targeting </w:t>
      </w:r>
      <w:r w:rsidR="001C0C30">
        <w:rPr>
          <w:b/>
          <w:bCs/>
          <w:lang w:eastAsia="zh-CN"/>
        </w:rPr>
        <w:t xml:space="preserve">1 dB </w:t>
      </w:r>
      <w:r w:rsidR="00C54C69">
        <w:rPr>
          <w:b/>
          <w:bCs/>
          <w:lang w:eastAsia="zh-CN"/>
        </w:rPr>
        <w:t xml:space="preserve">UL receiver sensitivity degradation </w:t>
      </w:r>
    </w:p>
    <w:p w14:paraId="5D75A409" w14:textId="23A4603F" w:rsidR="00A739FB" w:rsidRDefault="00A739FB" w:rsidP="00A739F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Test Setup</w:t>
      </w:r>
    </w:p>
    <w:p w14:paraId="537A7A96" w14:textId="4CD43085" w:rsidR="00A739FB" w:rsidRPr="00AA5265" w:rsidRDefault="00A739FB" w:rsidP="00AA5265">
      <w:pPr>
        <w:jc w:val="both"/>
        <w:rPr>
          <w:rFonts w:hint="eastAsia"/>
          <w:lang w:eastAsia="zh-CN"/>
        </w:rPr>
      </w:pPr>
      <w:r>
        <w:rPr>
          <w:rFonts w:hint="eastAsia"/>
          <w:lang w:eastAsia="zh-CN"/>
        </w:rPr>
        <w:t>I</w:t>
      </w:r>
      <w:r>
        <w:rPr>
          <w:lang w:eastAsia="zh-CN"/>
        </w:rPr>
        <w:t xml:space="preserve">n this contribution, the view on the demodulation scope for SBFD </w:t>
      </w:r>
      <w:r w:rsidR="00AA5265">
        <w:rPr>
          <w:lang w:eastAsia="zh-CN"/>
        </w:rPr>
        <w:t>gNB is provided</w:t>
      </w:r>
    </w:p>
    <w:p w14:paraId="2DBABF82" w14:textId="5B1663AB" w:rsidR="00AA5265" w:rsidRDefault="00AA5265" w:rsidP="00AA5265">
      <w:pPr>
        <w:rPr>
          <w:b/>
          <w:bCs/>
          <w:lang w:eastAsia="zh-CN"/>
        </w:rPr>
      </w:pPr>
      <w:r>
        <w:rPr>
          <w:b/>
          <w:bCs/>
          <w:lang w:eastAsia="zh-CN"/>
        </w:rPr>
        <w:t xml:space="preserve">Subband Configuration </w:t>
      </w:r>
    </w:p>
    <w:p w14:paraId="1C22BA50" w14:textId="0E997732" w:rsidR="00AA5265" w:rsidRDefault="00AA5265" w:rsidP="00AA5265">
      <w:pPr>
        <w:rPr>
          <w:lang w:eastAsia="zh-CN"/>
        </w:rPr>
      </w:pPr>
      <w:r>
        <w:rPr>
          <w:lang w:eastAsia="zh-CN"/>
        </w:rPr>
        <w:t>According RAN1 design, t</w:t>
      </w:r>
      <w:r>
        <w:rPr>
          <w:lang w:eastAsia="zh-CN"/>
        </w:rPr>
        <w:t>he following SBFD subband configuration are considered for SBFD evaluation.</w:t>
      </w:r>
    </w:p>
    <w:p w14:paraId="651C4FCC" w14:textId="0C5BA6DE" w:rsidR="00AA5265" w:rsidRPr="00AA5265" w:rsidRDefault="00AA5265" w:rsidP="00AA5265">
      <w:pPr>
        <w:pStyle w:val="ab"/>
        <w:numPr>
          <w:ilvl w:val="0"/>
          <w:numId w:val="25"/>
        </w:numPr>
        <w:rPr>
          <w:lang w:eastAsia="zh-CN"/>
        </w:rPr>
      </w:pPr>
      <w:r>
        <w:rPr>
          <w:rFonts w:eastAsiaTheme="minorEastAsia" w:hint="eastAsia"/>
          <w:lang w:eastAsia="zh-CN"/>
        </w:rPr>
        <w:t>S</w:t>
      </w:r>
      <w:r>
        <w:rPr>
          <w:rFonts w:eastAsiaTheme="minorEastAsia"/>
          <w:lang w:eastAsia="zh-CN"/>
        </w:rPr>
        <w:t>BFD subband configuration #1 with {DUD} pattern, which means one SBFD slot consists of one UL subband at the center of the channel bandwidth and two DL subbands at two sides of the channel bandwidth</w:t>
      </w:r>
    </w:p>
    <w:p w14:paraId="2B7D5385" w14:textId="736117E7" w:rsidR="005575B0" w:rsidRPr="005575B0" w:rsidRDefault="00AA5265" w:rsidP="008D171B">
      <w:pPr>
        <w:pStyle w:val="ab"/>
        <w:numPr>
          <w:ilvl w:val="0"/>
          <w:numId w:val="25"/>
        </w:numPr>
        <w:rPr>
          <w:rFonts w:hint="eastAsia"/>
          <w:lang w:eastAsia="zh-CN"/>
        </w:rPr>
      </w:pPr>
      <w:r>
        <w:rPr>
          <w:rFonts w:eastAsiaTheme="minorEastAsia"/>
          <w:lang w:eastAsia="zh-CN"/>
        </w:rPr>
        <w:t>SBFD subband configuration # 2 with {DU} pattern, which means one SBFD slot consists of one UL subband at one side of the channel bandwidth and one DL subband at the other side of the channel bandwidth</w:t>
      </w:r>
    </w:p>
    <w:p w14:paraId="78BAA698" w14:textId="77777777" w:rsidR="008D171B" w:rsidRDefault="008D171B" w:rsidP="00AA5265">
      <w:pPr>
        <w:rPr>
          <w:lang w:eastAsia="zh-CN"/>
        </w:rPr>
      </w:pPr>
    </w:p>
    <w:p w14:paraId="2C63B5BE" w14:textId="31757C0F" w:rsidR="00AA5265" w:rsidRPr="008D171B" w:rsidRDefault="006B6F09" w:rsidP="00AA5265">
      <w:pPr>
        <w:rPr>
          <w:rFonts w:hint="eastAsia"/>
          <w:lang w:eastAsia="zh-CN"/>
        </w:rPr>
      </w:pPr>
      <w:r>
        <w:rPr>
          <w:lang w:eastAsia="zh-CN"/>
        </w:rPr>
        <w:lastRenderedPageBreak/>
        <w:t xml:space="preserve">Compared with two subband configurations, for UL transmission, </w:t>
      </w:r>
      <w:r w:rsidR="008D171B">
        <w:rPr>
          <w:lang w:eastAsia="zh-CN"/>
        </w:rPr>
        <w:t xml:space="preserve">from demodulation perspective, </w:t>
      </w:r>
      <w:r>
        <w:rPr>
          <w:lang w:eastAsia="zh-CN"/>
        </w:rPr>
        <w:t>only different is the location</w:t>
      </w:r>
      <w:r w:rsidR="005575B0">
        <w:rPr>
          <w:lang w:eastAsia="zh-CN"/>
        </w:rPr>
        <w:t xml:space="preserve"> of UL </w:t>
      </w:r>
      <w:r w:rsidR="008D171B">
        <w:rPr>
          <w:lang w:eastAsia="zh-CN"/>
        </w:rPr>
        <w:t>subband. We can consider subband configuration{DU} as starting point. While, we are also open to discuss whether additional subband configuration {DUD} pattern can be considered</w:t>
      </w:r>
    </w:p>
    <w:p w14:paraId="1AA2A795" w14:textId="59332876" w:rsidR="00813BAA" w:rsidRPr="005A6095" w:rsidRDefault="00AA5265" w:rsidP="005A6095">
      <w:pPr>
        <w:jc w:val="both"/>
        <w:rPr>
          <w:rFonts w:eastAsia="Malgun Gothic" w:hint="eastAsia"/>
          <w:lang w:eastAsia="ko-KR"/>
        </w:rPr>
      </w:pPr>
      <w:r w:rsidRPr="00462D65">
        <w:rPr>
          <w:b/>
          <w:bCs/>
          <w:lang w:eastAsia="zh-CN"/>
        </w:rPr>
        <w:t xml:space="preserve">Proposal </w:t>
      </w:r>
      <w:r w:rsidR="005A6095">
        <w:rPr>
          <w:b/>
          <w:bCs/>
          <w:lang w:eastAsia="zh-CN"/>
        </w:rPr>
        <w:t>4</w:t>
      </w:r>
      <w:r w:rsidRPr="00462D65">
        <w:rPr>
          <w:b/>
          <w:bCs/>
          <w:lang w:eastAsia="zh-CN"/>
        </w:rPr>
        <w:t xml:space="preserve">: </w:t>
      </w:r>
      <w:r w:rsidR="008D171B">
        <w:rPr>
          <w:b/>
          <w:bCs/>
          <w:lang w:eastAsia="zh-CN"/>
        </w:rPr>
        <w:t>Consider subband configuration with {DU} for specifying SBFD PUSCH demodulation requirement, FFS on additional subband configuration {DUD} will be considered</w:t>
      </w:r>
    </w:p>
    <w:p w14:paraId="6B2B126C" w14:textId="0DB9D9D4" w:rsidR="00AA5265" w:rsidRDefault="00AA5265" w:rsidP="00AA5265">
      <w:pPr>
        <w:rPr>
          <w:b/>
          <w:bCs/>
          <w:lang w:eastAsia="zh-CN"/>
        </w:rPr>
      </w:pPr>
      <w:r>
        <w:rPr>
          <w:b/>
          <w:bCs/>
          <w:lang w:eastAsia="zh-CN"/>
        </w:rPr>
        <w:t>TDD pattern</w:t>
      </w:r>
      <w:r>
        <w:rPr>
          <w:b/>
          <w:bCs/>
          <w:lang w:eastAsia="zh-CN"/>
        </w:rPr>
        <w:t xml:space="preserve"> </w:t>
      </w:r>
    </w:p>
    <w:p w14:paraId="5D1A1EA5" w14:textId="4A28E0E4" w:rsidR="005A6095" w:rsidRDefault="00961962" w:rsidP="00961962">
      <w:pPr>
        <w:rPr>
          <w:rFonts w:hint="eastAsia"/>
          <w:lang w:eastAsia="zh-CN"/>
        </w:rPr>
      </w:pPr>
      <w:r>
        <w:rPr>
          <w:lang w:eastAsia="zh-CN"/>
        </w:rPr>
        <w:t xml:space="preserve">For SBFD subband configuration, for performance evaluation and comparison between baseline and legacy TDD </w:t>
      </w:r>
      <w:r w:rsidR="00E5513D">
        <w:rPr>
          <w:lang w:eastAsia="zh-CN"/>
        </w:rPr>
        <w:t>operation,</w:t>
      </w:r>
      <w:r>
        <w:rPr>
          <w:lang w:eastAsia="zh-CN"/>
        </w:rPr>
        <w:t xml:space="preserve"> several options are considered in RAN1 study in TR 38.858 as following</w:t>
      </w:r>
    </w:p>
    <w:tbl>
      <w:tblPr>
        <w:tblStyle w:val="a8"/>
        <w:tblW w:w="0" w:type="auto"/>
        <w:tblLook w:val="04A0" w:firstRow="1" w:lastRow="0" w:firstColumn="1" w:lastColumn="0" w:noHBand="0" w:noVBand="1"/>
      </w:tblPr>
      <w:tblGrid>
        <w:gridCol w:w="9350"/>
      </w:tblGrid>
      <w:tr w:rsidR="005A6095" w14:paraId="57056B04" w14:textId="77777777" w:rsidTr="00AA5851">
        <w:tc>
          <w:tcPr>
            <w:tcW w:w="9631" w:type="dxa"/>
          </w:tcPr>
          <w:p w14:paraId="45A47BEE" w14:textId="77777777" w:rsidR="005A6095" w:rsidRPr="005575B0" w:rsidRDefault="005A6095" w:rsidP="005A6095">
            <w:pPr>
              <w:pStyle w:val="ab"/>
              <w:numPr>
                <w:ilvl w:val="0"/>
                <w:numId w:val="5"/>
              </w:numPr>
              <w:rPr>
                <w:rFonts w:eastAsiaTheme="minorEastAsia"/>
                <w:lang w:eastAsia="zh-CN"/>
              </w:rPr>
            </w:pPr>
            <w:r w:rsidRPr="005575B0">
              <w:rPr>
                <w:rFonts w:eastAsiaTheme="minorEastAsia"/>
                <w:lang w:eastAsia="zh-CN"/>
              </w:rPr>
              <w:t>Al1 (No SBFD DL subband in slots/symbols that correspond to UL slots/symbols in legacy TDD)</w:t>
            </w:r>
          </w:p>
          <w:p w14:paraId="52334069" w14:textId="77777777" w:rsidR="005A6095" w:rsidRPr="005575B0" w:rsidRDefault="005A6095" w:rsidP="005A6095">
            <w:pPr>
              <w:pStyle w:val="ab"/>
              <w:numPr>
                <w:ilvl w:val="1"/>
                <w:numId w:val="5"/>
              </w:numPr>
              <w:rPr>
                <w:rFonts w:eastAsiaTheme="minorEastAsia"/>
                <w:lang w:eastAsia="zh-CN"/>
              </w:rPr>
            </w:pPr>
            <w:r w:rsidRPr="005575B0">
              <w:rPr>
                <w:rFonts w:eastAsiaTheme="minorEastAsia"/>
                <w:lang w:eastAsia="zh-CN"/>
              </w:rPr>
              <w:t>Legacy TDD: Static TDD UL/DL configuration with {DDDSU}, where S=[12D:2G:0U]</w:t>
            </w:r>
          </w:p>
          <w:p w14:paraId="133AEC04" w14:textId="77777777" w:rsidR="005A6095" w:rsidRPr="005575B0" w:rsidRDefault="005A6095" w:rsidP="005A6095">
            <w:pPr>
              <w:pStyle w:val="ab"/>
              <w:numPr>
                <w:ilvl w:val="1"/>
                <w:numId w:val="5"/>
              </w:numPr>
              <w:rPr>
                <w:rFonts w:eastAsiaTheme="minorEastAsia" w:hint="eastAsia"/>
                <w:lang w:eastAsia="zh-CN"/>
              </w:rPr>
            </w:pPr>
            <w:r w:rsidRPr="005575B0">
              <w:rPr>
                <w:rFonts w:eastAsiaTheme="minorEastAsia" w:hint="eastAsia"/>
                <w:lang w:eastAsia="zh-CN"/>
              </w:rPr>
              <w:t>S</w:t>
            </w:r>
            <w:r w:rsidRPr="005575B0">
              <w:rPr>
                <w:rFonts w:eastAsiaTheme="minorEastAsia"/>
                <w:lang w:eastAsia="zh-CN"/>
              </w:rPr>
              <w:t>BFD: Frame structure#1 (DXXXU), where X denotes a SBFD slot. In time domain, SBFD UL subband spans all the symbols in a SBFD slot. In frequency domain, SBFD UL subband is about 20% of the channel bandwidth.</w:t>
            </w:r>
          </w:p>
          <w:p w14:paraId="567D1032" w14:textId="77777777" w:rsidR="005A6095" w:rsidRPr="005575B0" w:rsidRDefault="005A6095" w:rsidP="005A6095">
            <w:pPr>
              <w:pStyle w:val="ab"/>
              <w:numPr>
                <w:ilvl w:val="0"/>
                <w:numId w:val="5"/>
              </w:numPr>
              <w:rPr>
                <w:rFonts w:eastAsiaTheme="minorEastAsia"/>
                <w:lang w:eastAsia="zh-CN"/>
              </w:rPr>
            </w:pPr>
            <w:r w:rsidRPr="005575B0">
              <w:rPr>
                <w:rFonts w:eastAsiaTheme="minorEastAsia"/>
                <w:lang w:eastAsia="zh-CN"/>
              </w:rPr>
              <w:t xml:space="preserve">Alt 2 (No SBFD DL subband in the slots/symbols that correspond to UL slots/symbols in legacy TDD): </w:t>
            </w:r>
          </w:p>
          <w:p w14:paraId="16E33797" w14:textId="3E5B37D3" w:rsidR="005A6095" w:rsidRPr="005575B0" w:rsidRDefault="005A6095" w:rsidP="005A6095">
            <w:pPr>
              <w:pStyle w:val="ab"/>
              <w:numPr>
                <w:ilvl w:val="1"/>
                <w:numId w:val="5"/>
              </w:numPr>
              <w:rPr>
                <w:rFonts w:eastAsiaTheme="minorEastAsia"/>
                <w:lang w:eastAsia="zh-CN"/>
              </w:rPr>
            </w:pPr>
            <w:r w:rsidRPr="005575B0">
              <w:rPr>
                <w:rFonts w:eastAsiaTheme="minorEastAsia"/>
                <w:lang w:eastAsia="zh-CN"/>
              </w:rPr>
              <w:t>Legacy TDD: Static TDD UL/DL configuration with {DDDSU}, where S=[12D:2G:0U]</w:t>
            </w:r>
          </w:p>
          <w:p w14:paraId="25D86523" w14:textId="67623C32" w:rsidR="005A6095" w:rsidRPr="005575B0" w:rsidRDefault="005A6095" w:rsidP="005A6095">
            <w:pPr>
              <w:pStyle w:val="ab"/>
              <w:numPr>
                <w:ilvl w:val="1"/>
                <w:numId w:val="5"/>
              </w:numPr>
              <w:rPr>
                <w:rFonts w:eastAsiaTheme="minorEastAsia"/>
                <w:lang w:eastAsia="zh-CN"/>
              </w:rPr>
            </w:pPr>
            <w:r w:rsidRPr="005575B0">
              <w:rPr>
                <w:rFonts w:eastAsiaTheme="minorEastAsia" w:hint="eastAsia"/>
                <w:lang w:eastAsia="zh-CN"/>
              </w:rPr>
              <w:t>S</w:t>
            </w:r>
            <w:r w:rsidRPr="005575B0">
              <w:rPr>
                <w:rFonts w:eastAsiaTheme="minorEastAsia"/>
                <w:lang w:eastAsia="zh-CN"/>
              </w:rPr>
              <w:t>BFD: Frame structure#2 (XXXXU), where X denotes a SBFD slot. In time domain, SBFD UL subband spans all the symbols in a SBFD slot. In frequency domain, SBFD UL subband is about 20% of the channel bandwidth.</w:t>
            </w:r>
          </w:p>
          <w:p w14:paraId="79ACBBEA" w14:textId="77777777" w:rsidR="005A6095" w:rsidRPr="005575B0" w:rsidRDefault="005A6095" w:rsidP="005A6095">
            <w:pPr>
              <w:pStyle w:val="ab"/>
              <w:numPr>
                <w:ilvl w:val="0"/>
                <w:numId w:val="5"/>
              </w:numPr>
              <w:rPr>
                <w:rFonts w:eastAsiaTheme="minorEastAsia"/>
                <w:lang w:eastAsia="zh-CN"/>
              </w:rPr>
            </w:pPr>
            <w:r w:rsidRPr="005575B0">
              <w:rPr>
                <w:rFonts w:eastAsiaTheme="minorEastAsia"/>
                <w:lang w:eastAsia="zh-CN"/>
              </w:rPr>
              <w:t xml:space="preserve">Alt 3 (strive for the same UL/DL resource ratio between </w:t>
            </w:r>
            <w:r w:rsidRPr="005575B0">
              <w:rPr>
                <w:rFonts w:eastAsiaTheme="minorEastAsia" w:hint="eastAsia"/>
                <w:lang w:eastAsia="zh-CN"/>
              </w:rPr>
              <w:t>L</w:t>
            </w:r>
            <w:r w:rsidRPr="005575B0">
              <w:rPr>
                <w:rFonts w:eastAsiaTheme="minorEastAsia"/>
                <w:lang w:eastAsia="zh-CN"/>
              </w:rPr>
              <w:t xml:space="preserve">egacy TDD and SBFD): </w:t>
            </w:r>
          </w:p>
          <w:p w14:paraId="72B1F5CB" w14:textId="72D32823" w:rsidR="005A6095" w:rsidRPr="005575B0" w:rsidRDefault="005A6095" w:rsidP="005A6095">
            <w:pPr>
              <w:pStyle w:val="ab"/>
              <w:numPr>
                <w:ilvl w:val="1"/>
                <w:numId w:val="5"/>
              </w:numPr>
              <w:rPr>
                <w:rFonts w:eastAsiaTheme="minorEastAsia"/>
                <w:lang w:eastAsia="zh-CN"/>
              </w:rPr>
            </w:pPr>
            <w:r w:rsidRPr="005575B0">
              <w:rPr>
                <w:rFonts w:eastAsiaTheme="minorEastAsia" w:hint="eastAsia"/>
                <w:lang w:eastAsia="zh-CN"/>
              </w:rPr>
              <w:t>L</w:t>
            </w:r>
            <w:r w:rsidRPr="005575B0">
              <w:rPr>
                <w:rFonts w:eastAsiaTheme="minorEastAsia"/>
                <w:lang w:eastAsia="zh-CN"/>
              </w:rPr>
              <w:t>egacy TDD: Static TDD UL/DL configuration with {DDSUU}, where S=[12D:2G:0U]</w:t>
            </w:r>
          </w:p>
          <w:p w14:paraId="302F5B44" w14:textId="07FE323A" w:rsidR="005A6095" w:rsidRPr="005575B0" w:rsidRDefault="005A6095" w:rsidP="005A6095">
            <w:pPr>
              <w:pStyle w:val="ab"/>
              <w:numPr>
                <w:ilvl w:val="1"/>
                <w:numId w:val="5"/>
              </w:numPr>
              <w:rPr>
                <w:rFonts w:eastAsiaTheme="minorEastAsia"/>
                <w:lang w:eastAsia="zh-CN"/>
              </w:rPr>
            </w:pPr>
            <w:r w:rsidRPr="005575B0">
              <w:rPr>
                <w:rFonts w:eastAsiaTheme="minorEastAsia" w:hint="eastAsia"/>
                <w:lang w:eastAsia="zh-CN"/>
              </w:rPr>
              <w:t>S</w:t>
            </w:r>
            <w:r w:rsidRPr="005575B0">
              <w:rPr>
                <w:rFonts w:eastAsiaTheme="minorEastAsia"/>
                <w:lang w:eastAsia="zh-CN"/>
              </w:rPr>
              <w:t>BFD: Frame structure#2 (XXXXU), where X denotes a SBFD slot. In time domain, SBFD UL subband spans all the symbols in a SBFD slot. In frequency domain, SBFD UL subband is about 25% of the channel bandwidth.</w:t>
            </w:r>
          </w:p>
          <w:p w14:paraId="23CD168C" w14:textId="5D1C0F97" w:rsidR="005A6095" w:rsidRPr="005575B0" w:rsidRDefault="005A6095" w:rsidP="005A6095">
            <w:pPr>
              <w:pStyle w:val="ab"/>
              <w:numPr>
                <w:ilvl w:val="1"/>
                <w:numId w:val="5"/>
              </w:numPr>
              <w:rPr>
                <w:rFonts w:eastAsiaTheme="minorEastAsia"/>
                <w:lang w:eastAsia="zh-CN"/>
              </w:rPr>
            </w:pPr>
            <w:bookmarkStart w:id="1" w:name="_Hlk124285151"/>
            <w:r w:rsidRPr="005575B0">
              <w:rPr>
                <w:rFonts w:eastAsiaTheme="minorEastAsia"/>
                <w:lang w:eastAsia="zh-CN"/>
              </w:rPr>
              <w:t>Note: Alt 3 is deprioritized.</w:t>
            </w:r>
          </w:p>
          <w:bookmarkEnd w:id="1"/>
          <w:p w14:paraId="0DE6C058" w14:textId="4312BFDB" w:rsidR="005A6095" w:rsidRPr="005575B0" w:rsidRDefault="005A6095" w:rsidP="005A6095">
            <w:pPr>
              <w:pStyle w:val="ab"/>
              <w:numPr>
                <w:ilvl w:val="0"/>
                <w:numId w:val="5"/>
              </w:numPr>
              <w:rPr>
                <w:rFonts w:eastAsiaTheme="minorEastAsia"/>
                <w:lang w:eastAsia="zh-CN"/>
              </w:rPr>
            </w:pPr>
            <w:r w:rsidRPr="005575B0">
              <w:rPr>
                <w:rFonts w:eastAsiaTheme="minorEastAsia"/>
                <w:lang w:eastAsia="zh-CN"/>
              </w:rPr>
              <w:t xml:space="preserve">Alt 4 (strive for the same UL/DL resource ratio between </w:t>
            </w:r>
            <w:r w:rsidRPr="005575B0">
              <w:rPr>
                <w:rFonts w:eastAsiaTheme="minorEastAsia" w:hint="eastAsia"/>
                <w:lang w:eastAsia="zh-CN"/>
              </w:rPr>
              <w:t>L</w:t>
            </w:r>
            <w:r w:rsidRPr="005575B0">
              <w:rPr>
                <w:rFonts w:eastAsiaTheme="minorEastAsia"/>
                <w:lang w:eastAsia="zh-CN"/>
              </w:rPr>
              <w:t xml:space="preserve">egacy TDD and SBFD): </w:t>
            </w:r>
          </w:p>
          <w:p w14:paraId="686DAE62" w14:textId="43435710" w:rsidR="005A6095" w:rsidRPr="005575B0" w:rsidRDefault="005A6095" w:rsidP="005A6095">
            <w:pPr>
              <w:pStyle w:val="ab"/>
              <w:numPr>
                <w:ilvl w:val="1"/>
                <w:numId w:val="5"/>
              </w:numPr>
              <w:rPr>
                <w:rFonts w:eastAsiaTheme="minorEastAsia"/>
                <w:lang w:eastAsia="zh-CN"/>
              </w:rPr>
            </w:pPr>
            <w:r w:rsidRPr="005575B0">
              <w:rPr>
                <w:rFonts w:eastAsiaTheme="minorEastAsia" w:hint="eastAsia"/>
                <w:lang w:eastAsia="zh-CN"/>
              </w:rPr>
              <w:t>L</w:t>
            </w:r>
            <w:r w:rsidRPr="005575B0">
              <w:rPr>
                <w:rFonts w:eastAsiaTheme="minorEastAsia"/>
                <w:lang w:eastAsia="zh-CN"/>
              </w:rPr>
              <w:t>egacy TDD: Static TDD UL/DL configuration with {DDDSU}, where S=[12D:2G:0U]</w:t>
            </w:r>
          </w:p>
          <w:p w14:paraId="3EA4E581" w14:textId="2496D9A9" w:rsidR="005A6095" w:rsidRPr="005A6095" w:rsidRDefault="005A6095" w:rsidP="005A6095">
            <w:pPr>
              <w:pStyle w:val="ab"/>
              <w:numPr>
                <w:ilvl w:val="1"/>
                <w:numId w:val="5"/>
              </w:numPr>
              <w:rPr>
                <w:rFonts w:eastAsiaTheme="minorEastAsia"/>
                <w:lang w:eastAsia="zh-CN"/>
              </w:rPr>
            </w:pPr>
            <w:r w:rsidRPr="005575B0">
              <w:rPr>
                <w:rFonts w:eastAsiaTheme="minorEastAsia" w:hint="eastAsia"/>
                <w:lang w:eastAsia="zh-CN"/>
              </w:rPr>
              <w:t>S</w:t>
            </w:r>
            <w:r w:rsidRPr="005575B0">
              <w:rPr>
                <w:rFonts w:eastAsiaTheme="minorEastAsia"/>
                <w:lang w:eastAsia="zh-CN"/>
              </w:rPr>
              <w:t>BFD: Frame structure#3 (XXXXX), where X denotes a SBFD slot. In time domain, SBFD UL subband spans all the symbols in a SBFD slot. In frequency domain, SBFD UL subband is about 20% of the channel bandwidth.</w:t>
            </w:r>
          </w:p>
        </w:tc>
      </w:tr>
    </w:tbl>
    <w:p w14:paraId="1B4C9565" w14:textId="28C586C1" w:rsidR="003B60B7" w:rsidRDefault="003B60B7" w:rsidP="00E5513D">
      <w:pPr>
        <w:pStyle w:val="B1"/>
        <w:ind w:left="0" w:firstLine="0"/>
      </w:pPr>
    </w:p>
    <w:p w14:paraId="6EF57A52" w14:textId="429B2F61" w:rsidR="00E5513D" w:rsidRPr="00F2061B" w:rsidRDefault="00E5513D" w:rsidP="00E5513D">
      <w:pPr>
        <w:pStyle w:val="B1"/>
        <w:ind w:left="0" w:firstLine="0"/>
        <w:rPr>
          <w:rFonts w:hint="eastAsia"/>
          <w:lang w:eastAsia="zh-CN"/>
        </w:rPr>
      </w:pPr>
      <w:r>
        <w:rPr>
          <w:rFonts w:hint="eastAsia"/>
          <w:lang w:eastAsia="zh-CN"/>
        </w:rPr>
        <w:t>I</w:t>
      </w:r>
      <w:r>
        <w:rPr>
          <w:lang w:eastAsia="zh-CN"/>
        </w:rPr>
        <w:t>n legacy demodulation test, TDD pattern with {</w:t>
      </w:r>
      <w:r w:rsidR="007240F5">
        <w:t>7D1S2U</w:t>
      </w:r>
      <w:r>
        <w:rPr>
          <w:lang w:eastAsia="zh-CN"/>
        </w:rPr>
        <w:t xml:space="preserve">} for 30KHz SCS, and </w:t>
      </w:r>
      <w:r w:rsidR="007240F5">
        <w:rPr>
          <w:lang w:eastAsia="zh-CN"/>
        </w:rPr>
        <w:t>{3D1S1U} for 120KHz SCS are applied. To compare with legacy cases, we propose to use XXXXXXXXUU for 30KHz SCS and XXXXU for 120KHz SCS for RAN4 SBFD PUSCH demodulation requirement definition.</w:t>
      </w:r>
    </w:p>
    <w:p w14:paraId="1D44F6B6" w14:textId="3E85BC8B" w:rsidR="00961962" w:rsidRPr="005A6095" w:rsidRDefault="00E5513D" w:rsidP="00AA5265">
      <w:pPr>
        <w:rPr>
          <w:rFonts w:eastAsia="Malgun Gothic" w:hint="eastAsia"/>
          <w:lang w:eastAsia="ko-KR"/>
        </w:rPr>
      </w:pPr>
      <w:r w:rsidRPr="00E5513D">
        <w:rPr>
          <w:b/>
          <w:bCs/>
          <w:lang w:eastAsia="zh-CN"/>
        </w:rPr>
        <w:t xml:space="preserve">Proposal 5: </w:t>
      </w:r>
      <w:r>
        <w:rPr>
          <w:b/>
          <w:bCs/>
          <w:lang w:eastAsia="zh-CN"/>
        </w:rPr>
        <w:t xml:space="preserve">Consider the SBFD slot configuration XXXXXXXXUU for 30KHz SCS and XXXXU for 120 KHz SCS for SBFD PUSCH demodulation requirement definition </w:t>
      </w:r>
    </w:p>
    <w:p w14:paraId="4A72D2B5" w14:textId="5C442CC6" w:rsidR="00D0784F" w:rsidRDefault="00D0784F" w:rsidP="00D0784F">
      <w:pPr>
        <w:rPr>
          <w:b/>
          <w:bCs/>
          <w:lang w:eastAsia="zh-CN"/>
        </w:rPr>
      </w:pPr>
      <w:r>
        <w:rPr>
          <w:b/>
          <w:bCs/>
          <w:lang w:eastAsia="zh-CN"/>
        </w:rPr>
        <w:t xml:space="preserve">Bandwidth </w:t>
      </w:r>
    </w:p>
    <w:p w14:paraId="73428ECE" w14:textId="77777777" w:rsidR="00452721" w:rsidRDefault="00D0784F" w:rsidP="003214D7">
      <w:pPr>
        <w:jc w:val="both"/>
        <w:rPr>
          <w:lang w:eastAsia="zh-CN"/>
        </w:rPr>
      </w:pPr>
      <w:r>
        <w:rPr>
          <w:lang w:eastAsia="zh-CN"/>
        </w:rPr>
        <w:t xml:space="preserve">According to RAN4 agreement, the channel bandwidth for SBFD operation shall be no less then 40MHz and no less than 20MHz for band 39 in FR1 bands, and shall be no less than 100MHz in FR2-1 bands. </w:t>
      </w:r>
    </w:p>
    <w:p w14:paraId="255C0C36" w14:textId="2DA31FEF" w:rsidR="00452721" w:rsidRDefault="00452721" w:rsidP="003214D7">
      <w:pPr>
        <w:jc w:val="both"/>
        <w:rPr>
          <w:rFonts w:hint="eastAsia"/>
          <w:lang w:eastAsia="zh-CN"/>
        </w:rPr>
      </w:pPr>
      <w:r>
        <w:rPr>
          <w:rFonts w:hint="eastAsia"/>
          <w:lang w:eastAsia="zh-CN"/>
        </w:rPr>
        <w:t>B</w:t>
      </w:r>
      <w:r>
        <w:rPr>
          <w:lang w:eastAsia="zh-CN"/>
        </w:rPr>
        <w:t xml:space="preserve">ased on RAN1 study, 100MHz channel bandwidth for 30KHz SCS is baseline for FR1, and 200MHz channel bandwidth for 120KHz SCS is baseline for FR2-1. </w:t>
      </w:r>
    </w:p>
    <w:p w14:paraId="1C1215DA" w14:textId="40DAFC1B" w:rsidR="00D0784F" w:rsidRDefault="00D0784F" w:rsidP="003214D7">
      <w:pPr>
        <w:jc w:val="both"/>
        <w:rPr>
          <w:lang w:eastAsia="zh-CN"/>
        </w:rPr>
      </w:pPr>
      <w:r>
        <w:rPr>
          <w:lang w:eastAsia="zh-CN"/>
        </w:rPr>
        <w:t>Since 40MHz and 100MHz are the typical channel bandwidth and applied for existing demodulation requirement</w:t>
      </w:r>
      <w:r w:rsidR="003214D7">
        <w:rPr>
          <w:lang w:eastAsia="zh-CN"/>
        </w:rPr>
        <w:t xml:space="preserve">, </w:t>
      </w:r>
      <w:r w:rsidR="00804074">
        <w:rPr>
          <w:lang w:eastAsia="zh-CN"/>
        </w:rPr>
        <w:t xml:space="preserve">and considering the large channel bandwidth is more proper for SBFD operation, then, we prefer to consider 40MHz and 100MHz for FR1, and 200MHz for FR2-1 for specifying SFBD PUSCH demodulation requirement. Regarding the bandwidth for UL sub-band, we can further discuss pending on the agreed subband pattern with {DUD} or {DU} configuration. </w:t>
      </w:r>
    </w:p>
    <w:p w14:paraId="2357B640" w14:textId="2C06607E" w:rsidR="00452721" w:rsidRPr="00804074" w:rsidRDefault="00904E8F" w:rsidP="00D0784F">
      <w:pPr>
        <w:rPr>
          <w:rFonts w:eastAsia="Malgun Gothic" w:hint="eastAsia"/>
          <w:lang w:eastAsia="ko-KR"/>
        </w:rPr>
      </w:pPr>
      <w:r w:rsidRPr="00E5513D">
        <w:rPr>
          <w:b/>
          <w:bCs/>
          <w:lang w:eastAsia="zh-CN"/>
        </w:rPr>
        <w:lastRenderedPageBreak/>
        <w:t xml:space="preserve">Proposal </w:t>
      </w:r>
      <w:r w:rsidR="005A6095">
        <w:rPr>
          <w:b/>
          <w:bCs/>
          <w:lang w:eastAsia="zh-CN"/>
        </w:rPr>
        <w:t>6</w:t>
      </w:r>
      <w:r w:rsidRPr="00E5513D">
        <w:rPr>
          <w:b/>
          <w:bCs/>
          <w:lang w:eastAsia="zh-CN"/>
        </w:rPr>
        <w:t xml:space="preserve">: </w:t>
      </w:r>
      <w:r>
        <w:rPr>
          <w:b/>
          <w:bCs/>
          <w:lang w:eastAsia="zh-CN"/>
        </w:rPr>
        <w:t xml:space="preserve">Consider </w:t>
      </w:r>
      <w:r w:rsidR="00804074" w:rsidRPr="00804074">
        <w:rPr>
          <w:b/>
          <w:bCs/>
          <w:lang w:eastAsia="zh-CN"/>
        </w:rPr>
        <w:t>40MHz and 100MHz for FR1, and 200MHz for FR2</w:t>
      </w:r>
      <w:r w:rsidR="00804074">
        <w:rPr>
          <w:b/>
          <w:bCs/>
          <w:lang w:eastAsia="zh-CN"/>
        </w:rPr>
        <w:t>-1</w:t>
      </w:r>
      <w:r w:rsidR="00804074" w:rsidRPr="00804074">
        <w:rPr>
          <w:b/>
          <w:bCs/>
          <w:lang w:eastAsia="zh-CN"/>
        </w:rPr>
        <w:t xml:space="preserve"> for specifying SFBD PUSCH demodulation requirement</w:t>
      </w:r>
    </w:p>
    <w:p w14:paraId="0D11D264" w14:textId="75274329" w:rsidR="00452721" w:rsidRDefault="00452721" w:rsidP="00D0784F">
      <w:pPr>
        <w:rPr>
          <w:b/>
          <w:bCs/>
          <w:lang w:eastAsia="zh-CN"/>
        </w:rPr>
      </w:pPr>
      <w:r>
        <w:rPr>
          <w:b/>
          <w:bCs/>
          <w:lang w:eastAsia="zh-CN"/>
        </w:rPr>
        <w:t>SBFD slots</w:t>
      </w:r>
    </w:p>
    <w:p w14:paraId="51C5648B" w14:textId="30056543" w:rsidR="00452721" w:rsidRDefault="00452721" w:rsidP="005A6095">
      <w:pPr>
        <w:jc w:val="both"/>
        <w:rPr>
          <w:rFonts w:hint="eastAsia"/>
          <w:lang w:eastAsia="zh-CN"/>
        </w:rPr>
      </w:pPr>
      <w:r>
        <w:rPr>
          <w:lang w:eastAsia="zh-CN"/>
        </w:rPr>
        <w:t>For UL subband, it can be located at the one side of the carrier or can be allocated at the middle part of carrier. In time domain, UL symbol is defined per symbol granularity where the SBFD symbols are configured</w:t>
      </w:r>
      <w:r w:rsidR="005248C6">
        <w:rPr>
          <w:lang w:eastAsia="zh-CN"/>
        </w:rPr>
        <w:t xml:space="preserve"> in consecutive manner within a TDD UL-D pattern period and extract start and end symbols are defined. The SBFD slot can consist of SBFD symbols and non-SBFD symbols.  Since the purpose of SFBD operation is to transmit the UL signal in the DL slot for improving </w:t>
      </w:r>
      <w:r w:rsidR="003B4649">
        <w:rPr>
          <w:lang w:eastAsia="zh-CN"/>
        </w:rPr>
        <w:t xml:space="preserve">UL capacity, for simplicity, we propose to configure SBFD UL subband spans all the symbols a SBFD slot. We are also open to further </w:t>
      </w:r>
      <w:r w:rsidR="005575B0">
        <w:rPr>
          <w:lang w:eastAsia="zh-CN"/>
        </w:rPr>
        <w:t>discuss whether non SBFD symbols will be considered in a SBFD slot.</w:t>
      </w:r>
    </w:p>
    <w:p w14:paraId="7E488250" w14:textId="63B92F7E" w:rsidR="00452721" w:rsidRPr="005575B0" w:rsidRDefault="005248C6" w:rsidP="00D0784F">
      <w:pPr>
        <w:rPr>
          <w:rFonts w:eastAsia="Malgun Gothic" w:hint="eastAsia"/>
          <w:lang w:eastAsia="ko-KR"/>
        </w:rPr>
      </w:pPr>
      <w:r w:rsidRPr="00462D65">
        <w:rPr>
          <w:b/>
          <w:bCs/>
          <w:lang w:eastAsia="zh-CN"/>
        </w:rPr>
        <w:t xml:space="preserve">Proposal </w:t>
      </w:r>
      <w:r w:rsidR="005A6095">
        <w:rPr>
          <w:b/>
          <w:bCs/>
          <w:lang w:eastAsia="zh-CN"/>
        </w:rPr>
        <w:t>7</w:t>
      </w:r>
      <w:r w:rsidRPr="00462D65">
        <w:rPr>
          <w:b/>
          <w:bCs/>
          <w:lang w:eastAsia="zh-CN"/>
        </w:rPr>
        <w:t xml:space="preserve">: </w:t>
      </w:r>
      <w:r>
        <w:rPr>
          <w:b/>
          <w:bCs/>
          <w:lang w:eastAsia="zh-CN"/>
        </w:rPr>
        <w:t>Configure SBFD UL subband spans all the symbols a SBFD slot</w:t>
      </w:r>
      <w:r>
        <w:rPr>
          <w:b/>
          <w:bCs/>
          <w:lang w:eastAsia="zh-CN"/>
        </w:rPr>
        <w:t xml:space="preserve">. </w:t>
      </w:r>
      <w:r>
        <w:rPr>
          <w:b/>
          <w:bCs/>
          <w:lang w:eastAsia="zh-CN"/>
        </w:rPr>
        <w:t xml:space="preserve"> </w:t>
      </w:r>
      <w:r w:rsidR="005575B0">
        <w:rPr>
          <w:b/>
          <w:bCs/>
          <w:lang w:eastAsia="zh-CN"/>
        </w:rPr>
        <w:t>FFS to consider non SBFD symbols in a SBFD slot.</w:t>
      </w:r>
    </w:p>
    <w:p w14:paraId="47D58950" w14:textId="66019A53" w:rsidR="006941EF" w:rsidRDefault="006941EF" w:rsidP="00A739FB">
      <w:pPr>
        <w:rPr>
          <w:lang w:eastAsia="zh-CN"/>
        </w:rPr>
      </w:pPr>
    </w:p>
    <w:p w14:paraId="65C3D08A" w14:textId="0E3587B5" w:rsidR="006941EF" w:rsidRDefault="006941EF" w:rsidP="006941EF">
      <w:pPr>
        <w:rPr>
          <w:b/>
          <w:bCs/>
          <w:lang w:eastAsia="zh-CN"/>
        </w:rPr>
      </w:pPr>
      <w:r>
        <w:rPr>
          <w:b/>
          <w:bCs/>
          <w:lang w:eastAsia="zh-CN"/>
        </w:rPr>
        <w:t>Waveform</w:t>
      </w:r>
    </w:p>
    <w:p w14:paraId="6AAE9A19" w14:textId="424E8036" w:rsidR="006941EF" w:rsidRDefault="006941EF" w:rsidP="006941EF">
      <w:pPr>
        <w:rPr>
          <w:lang w:eastAsia="zh-CN"/>
        </w:rPr>
      </w:pPr>
      <w:r>
        <w:rPr>
          <w:lang w:eastAsia="zh-CN"/>
        </w:rPr>
        <w:t xml:space="preserve">For SBFD operation, there is no limitation for waveform, Since the configuration and UE behavior will be different for different waveforms, our preference is to cover both CP-OFDM and DFT-s-OFDM </w:t>
      </w:r>
    </w:p>
    <w:p w14:paraId="468800B3" w14:textId="0610ECC4" w:rsidR="00813BAA" w:rsidRPr="005A6095" w:rsidRDefault="006941EF" w:rsidP="00A739FB">
      <w:pPr>
        <w:rPr>
          <w:rFonts w:eastAsia="Malgun Gothic" w:hint="eastAsia"/>
          <w:lang w:eastAsia="ko-KR"/>
        </w:rPr>
      </w:pPr>
      <w:r w:rsidRPr="00462D65">
        <w:rPr>
          <w:b/>
          <w:bCs/>
          <w:lang w:eastAsia="zh-CN"/>
        </w:rPr>
        <w:t xml:space="preserve">Proposal </w:t>
      </w:r>
      <w:r w:rsidR="005A6095">
        <w:rPr>
          <w:b/>
          <w:bCs/>
          <w:lang w:eastAsia="zh-CN"/>
        </w:rPr>
        <w:t>8</w:t>
      </w:r>
      <w:r w:rsidRPr="00462D65">
        <w:rPr>
          <w:b/>
          <w:bCs/>
          <w:lang w:eastAsia="zh-CN"/>
        </w:rPr>
        <w:t xml:space="preserve">: </w:t>
      </w:r>
      <w:r>
        <w:rPr>
          <w:b/>
          <w:bCs/>
          <w:lang w:eastAsia="zh-CN"/>
        </w:rPr>
        <w:t>Configure one OFDM symbol for UL resource muting. The UL resource muting is applied in SBFD symbols</w:t>
      </w:r>
    </w:p>
    <w:p w14:paraId="7786317A" w14:textId="2B5EFF59" w:rsidR="00813BAA" w:rsidRDefault="00813BAA" w:rsidP="00813BAA">
      <w:pPr>
        <w:rPr>
          <w:b/>
          <w:bCs/>
          <w:lang w:eastAsia="zh-CN"/>
        </w:rPr>
      </w:pPr>
      <w:r>
        <w:rPr>
          <w:b/>
          <w:bCs/>
          <w:lang w:eastAsia="zh-CN"/>
        </w:rPr>
        <w:t>Number of Symbol</w:t>
      </w:r>
      <w:r w:rsidR="007D6781">
        <w:rPr>
          <w:b/>
          <w:bCs/>
          <w:lang w:eastAsia="zh-CN"/>
        </w:rPr>
        <w:t>s</w:t>
      </w:r>
      <w:r>
        <w:rPr>
          <w:b/>
          <w:bCs/>
          <w:lang w:eastAsia="zh-CN"/>
        </w:rPr>
        <w:t xml:space="preserve"> Muting </w:t>
      </w:r>
    </w:p>
    <w:p w14:paraId="79951289" w14:textId="18D30126" w:rsidR="00813BAA" w:rsidRDefault="00813BAA" w:rsidP="00813BAA">
      <w:pPr>
        <w:jc w:val="both"/>
        <w:rPr>
          <w:lang w:eastAsia="zh-CN"/>
        </w:rPr>
      </w:pPr>
      <w:r>
        <w:rPr>
          <w:lang w:eastAsia="zh-CN"/>
        </w:rPr>
        <w:t>The position in the slot of the up to two OFDM symbols, since the purpose of</w:t>
      </w:r>
      <w:r w:rsidR="00354C41">
        <w:rPr>
          <w:lang w:eastAsia="zh-CN"/>
        </w:rPr>
        <w:t xml:space="preserve"> UL resource</w:t>
      </w:r>
      <w:r>
        <w:rPr>
          <w:lang w:eastAsia="zh-CN"/>
        </w:rPr>
        <w:t xml:space="preserve"> muting resource is for </w:t>
      </w:r>
      <w:r w:rsidR="00354C41">
        <w:rPr>
          <w:lang w:eastAsia="zh-CN"/>
        </w:rPr>
        <w:t>gNB-to-gNB CLI measurement and/ or interference covariance matrix measurement</w:t>
      </w:r>
      <w:r w:rsidR="007D6781">
        <w:rPr>
          <w:lang w:eastAsia="zh-CN"/>
        </w:rPr>
        <w:t xml:space="preserve">. </w:t>
      </w:r>
      <w:r w:rsidR="007D6781">
        <w:t>The UE applies the muting to the whole PUSCH bandwidth and with 3 dB power boosting over the active REs within the UL muting symbol(s)</w:t>
      </w:r>
      <w:r w:rsidR="007D6781">
        <w:rPr>
          <w:lang w:eastAsia="zh-CN"/>
        </w:rPr>
        <w:t>. I</w:t>
      </w:r>
      <w:r w:rsidR="00354C41">
        <w:rPr>
          <w:lang w:eastAsia="zh-CN"/>
        </w:rPr>
        <w:t>n our understanding configuring 1 symbol or 2 symbols can meet the test purpose. For simplicity, we prefer to configure 1 OFDM symbol as starting point</w:t>
      </w:r>
      <w:r w:rsidR="00185F77">
        <w:rPr>
          <w:lang w:eastAsia="zh-CN"/>
        </w:rPr>
        <w:t xml:space="preserve">. </w:t>
      </w:r>
    </w:p>
    <w:p w14:paraId="018AF612" w14:textId="1280A838" w:rsidR="00354C41" w:rsidRDefault="00185F77" w:rsidP="00813BAA">
      <w:pPr>
        <w:jc w:val="both"/>
        <w:rPr>
          <w:lang w:eastAsia="zh-CN"/>
        </w:rPr>
      </w:pPr>
      <w:r>
        <w:rPr>
          <w:lang w:eastAsia="zh-CN"/>
        </w:rPr>
        <w:t>For UL resource muting, if UE configured with SBFD symbols, it can be configured the muting in both SBFD symbols and non-SBFD symbols. Since the DMRS symbols within the non-SBFD symbols can be used for interference covariance matrix measurement, we prefer the UL resource muting is only applied in the SBFD symbols.</w:t>
      </w:r>
      <w:r w:rsidR="00904E8F">
        <w:rPr>
          <w:lang w:eastAsia="zh-CN"/>
        </w:rPr>
        <w:t xml:space="preserve"> As our preference, only considering non-SBFD symbols in a SBFD slot, then, the UL resource muting is applied in SBFD symbols in a SBFD slot.</w:t>
      </w:r>
    </w:p>
    <w:p w14:paraId="153E97E7" w14:textId="0CE8C32A" w:rsidR="00813BAA" w:rsidRPr="00192003" w:rsidRDefault="00813BAA" w:rsidP="00192003">
      <w:pPr>
        <w:rPr>
          <w:rFonts w:eastAsia="Malgun Gothic" w:hint="eastAsia"/>
          <w:lang w:eastAsia="ko-KR"/>
        </w:rPr>
      </w:pPr>
      <w:r w:rsidRPr="00462D65">
        <w:rPr>
          <w:b/>
          <w:bCs/>
          <w:lang w:eastAsia="zh-CN"/>
        </w:rPr>
        <w:t xml:space="preserve">Proposal </w:t>
      </w:r>
      <w:r w:rsidR="005A6095">
        <w:rPr>
          <w:b/>
          <w:bCs/>
          <w:lang w:eastAsia="zh-CN"/>
        </w:rPr>
        <w:t>9</w:t>
      </w:r>
      <w:r w:rsidRPr="00462D65">
        <w:rPr>
          <w:b/>
          <w:bCs/>
          <w:lang w:eastAsia="zh-CN"/>
        </w:rPr>
        <w:t xml:space="preserve">: </w:t>
      </w:r>
      <w:r>
        <w:rPr>
          <w:b/>
          <w:bCs/>
          <w:lang w:eastAsia="zh-CN"/>
        </w:rPr>
        <w:t>Configure one OFDM symbol</w:t>
      </w:r>
      <w:r w:rsidR="00185F77">
        <w:rPr>
          <w:b/>
          <w:bCs/>
          <w:lang w:eastAsia="zh-CN"/>
        </w:rPr>
        <w:t xml:space="preserve"> for UL resource muting. The UL resource muting is applied in SBFD symbols</w:t>
      </w:r>
      <w:r w:rsidR="00904E8F">
        <w:rPr>
          <w:b/>
          <w:bCs/>
          <w:lang w:eastAsia="zh-CN"/>
        </w:rPr>
        <w:t xml:space="preserve"> in a SBFD slot</w:t>
      </w:r>
    </w:p>
    <w:p w14:paraId="3FC1905E" w14:textId="0388D0ED" w:rsidR="00813BAA" w:rsidRDefault="00813BAA" w:rsidP="00813BAA">
      <w:pPr>
        <w:rPr>
          <w:b/>
          <w:bCs/>
          <w:lang w:eastAsia="zh-CN"/>
        </w:rPr>
      </w:pPr>
      <w:r>
        <w:rPr>
          <w:b/>
          <w:bCs/>
          <w:lang w:eastAsia="zh-CN"/>
        </w:rPr>
        <w:t xml:space="preserve">Configuration </w:t>
      </w:r>
      <w:r w:rsidR="00904E8F">
        <w:rPr>
          <w:b/>
          <w:bCs/>
          <w:lang w:eastAsia="zh-CN"/>
        </w:rPr>
        <w:t xml:space="preserve">of UL muting </w:t>
      </w:r>
    </w:p>
    <w:p w14:paraId="2394EC6D" w14:textId="73E05DF4" w:rsidR="006941EF" w:rsidRDefault="00D5437E" w:rsidP="00813BAA">
      <w:pPr>
        <w:jc w:val="both"/>
      </w:pPr>
      <w:r>
        <w:rPr>
          <w:lang w:eastAsia="zh-CN"/>
        </w:rPr>
        <w:t xml:space="preserve">The position of symbol and comb offsets relative to the lowest indexed resource </w:t>
      </w:r>
      <w:r w:rsidR="000A0F5E">
        <w:rPr>
          <w:lang w:eastAsia="zh-CN"/>
        </w:rPr>
        <w:t xml:space="preserve">element of the PUSCH allocation, are given by the high-layer parameters </w:t>
      </w:r>
      <w:r w:rsidR="000A0F5E" w:rsidRPr="00060C43">
        <w:rPr>
          <w:i/>
          <w:iCs/>
        </w:rPr>
        <w:t>symbolPos</w:t>
      </w:r>
      <w:r w:rsidR="000A0F5E">
        <w:rPr>
          <w:i/>
          <w:iCs/>
        </w:rPr>
        <w:t xml:space="preserve"> </w:t>
      </w:r>
      <w:r w:rsidR="000A0F5E" w:rsidRPr="000A0F5E">
        <w:t>and</w:t>
      </w:r>
      <w:r w:rsidR="000A0F5E">
        <w:rPr>
          <w:i/>
          <w:iCs/>
        </w:rPr>
        <w:t xml:space="preserve"> </w:t>
      </w:r>
      <w:r w:rsidR="000A0F5E" w:rsidRPr="00060C43">
        <w:rPr>
          <w:i/>
          <w:iCs/>
        </w:rPr>
        <w:t>combOffset</w:t>
      </w:r>
      <w:r w:rsidR="000A0F5E">
        <w:t xml:space="preserve">. And the muting resource </w:t>
      </w:r>
      <w:r w:rsidR="006941EF">
        <w:t xml:space="preserve">configuration </w:t>
      </w:r>
      <w:r w:rsidR="00906895">
        <w:t>and expected UE behavior</w:t>
      </w:r>
      <w:r w:rsidR="00192003">
        <w:rPr>
          <w:rFonts w:hint="eastAsia"/>
          <w:lang w:eastAsia="zh-CN"/>
        </w:rPr>
        <w:t xml:space="preserve"> </w:t>
      </w:r>
      <w:r w:rsidR="000A0F5E">
        <w:t xml:space="preserve">is not expected to be configured </w:t>
      </w:r>
      <w:r w:rsidR="006941EF">
        <w:t>with overlap with RE for PUSCH</w:t>
      </w:r>
      <w:r w:rsidR="00192003">
        <w:t xml:space="preserve"> as following</w:t>
      </w:r>
    </w:p>
    <w:tbl>
      <w:tblPr>
        <w:tblStyle w:val="a8"/>
        <w:tblW w:w="0" w:type="auto"/>
        <w:tblLook w:val="04A0" w:firstRow="1" w:lastRow="0" w:firstColumn="1" w:lastColumn="0" w:noHBand="0" w:noVBand="1"/>
      </w:tblPr>
      <w:tblGrid>
        <w:gridCol w:w="9350"/>
      </w:tblGrid>
      <w:tr w:rsidR="006941EF" w14:paraId="7CCC1FFF" w14:textId="77777777" w:rsidTr="003320FF">
        <w:tc>
          <w:tcPr>
            <w:tcW w:w="9631" w:type="dxa"/>
          </w:tcPr>
          <w:p w14:paraId="48D985E2" w14:textId="36D1A24A" w:rsidR="006941EF" w:rsidRPr="00CF6E81" w:rsidRDefault="00CF6E81" w:rsidP="00CF6E81">
            <w:pPr>
              <w:pStyle w:val="ab"/>
              <w:numPr>
                <w:ilvl w:val="0"/>
                <w:numId w:val="5"/>
              </w:numPr>
              <w:jc w:val="both"/>
            </w:pPr>
            <w:r w:rsidRPr="00CF6E81">
              <w:rPr>
                <w:rFonts w:eastAsiaTheme="minorEastAsia"/>
              </w:rPr>
              <w:t>The UE is not expected to be configured with a muting resource within which resource elements overlap in time and frequency with a resource element used for PUSCH PT-RS when transform precoding is not enabled.</w:t>
            </w:r>
          </w:p>
          <w:p w14:paraId="234BB1C6" w14:textId="75BA2971" w:rsidR="00CF6E81" w:rsidRPr="00CF6E81" w:rsidRDefault="00CF6E81" w:rsidP="00CF6E81">
            <w:pPr>
              <w:pStyle w:val="ab"/>
              <w:numPr>
                <w:ilvl w:val="0"/>
                <w:numId w:val="5"/>
              </w:numPr>
              <w:jc w:val="both"/>
            </w:pPr>
            <w:r>
              <w:rPr>
                <w:rFonts w:eastAsiaTheme="minorEastAsia" w:hint="eastAsia"/>
                <w:lang w:eastAsia="zh-CN"/>
              </w:rPr>
              <w:t>T</w:t>
            </w:r>
            <w:r>
              <w:rPr>
                <w:rFonts w:eastAsiaTheme="minorEastAsia"/>
                <w:lang w:eastAsia="zh-CN"/>
              </w:rPr>
              <w:t xml:space="preserve">he UE shall ignore any </w:t>
            </w:r>
            <w:r w:rsidRPr="00CF6E81">
              <w:rPr>
                <w:rFonts w:eastAsiaTheme="minorEastAsia"/>
                <w:lang w:eastAsia="zh-CN"/>
              </w:rPr>
              <w:t>resource elements of a muting resource that overlaps in time with an OFDM symbol used for any of</w:t>
            </w:r>
          </w:p>
          <w:p w14:paraId="01D4C50C" w14:textId="2B5B432E" w:rsidR="00CF6E81" w:rsidRPr="00CF6E81" w:rsidRDefault="00CF6E81" w:rsidP="00CF6E81">
            <w:pPr>
              <w:pStyle w:val="ab"/>
              <w:numPr>
                <w:ilvl w:val="1"/>
                <w:numId w:val="5"/>
              </w:numPr>
              <w:jc w:val="both"/>
            </w:pPr>
            <w:r>
              <w:rPr>
                <w:rFonts w:eastAsiaTheme="minorEastAsia" w:hint="eastAsia"/>
                <w:lang w:eastAsia="zh-CN"/>
              </w:rPr>
              <w:t>P</w:t>
            </w:r>
            <w:r>
              <w:rPr>
                <w:rFonts w:eastAsiaTheme="minorEastAsia"/>
                <w:lang w:eastAsia="zh-CN"/>
              </w:rPr>
              <w:t>USCH DM-RS</w:t>
            </w:r>
          </w:p>
          <w:p w14:paraId="75454099" w14:textId="37C35DEC" w:rsidR="006941EF" w:rsidRPr="00CF6E81" w:rsidRDefault="00CF6E81" w:rsidP="00CF6E81">
            <w:pPr>
              <w:pStyle w:val="ab"/>
              <w:numPr>
                <w:ilvl w:val="1"/>
                <w:numId w:val="5"/>
              </w:numPr>
              <w:jc w:val="both"/>
            </w:pPr>
            <w:r>
              <w:rPr>
                <w:rFonts w:eastAsiaTheme="minorEastAsia" w:hint="eastAsia"/>
                <w:lang w:eastAsia="zh-CN"/>
              </w:rPr>
              <w:t>P</w:t>
            </w:r>
            <w:r>
              <w:rPr>
                <w:rFonts w:eastAsiaTheme="minorEastAsia"/>
                <w:lang w:eastAsia="zh-CN"/>
              </w:rPr>
              <w:t>T-RS when transform precoding is enabled</w:t>
            </w:r>
          </w:p>
        </w:tc>
      </w:tr>
    </w:tbl>
    <w:p w14:paraId="7F559827" w14:textId="25D4E618" w:rsidR="000D6150" w:rsidRDefault="000D6150" w:rsidP="00A739FB">
      <w:pPr>
        <w:rPr>
          <w:rFonts w:hint="eastAsia"/>
          <w:lang w:val="en-GB" w:eastAsia="zh-CN"/>
        </w:rPr>
      </w:pPr>
    </w:p>
    <w:p w14:paraId="738BF16B" w14:textId="293075F2" w:rsidR="000D6150" w:rsidRDefault="000D6150" w:rsidP="00A739FB">
      <w:pPr>
        <w:rPr>
          <w:lang w:val="en-GB" w:eastAsia="zh-CN"/>
        </w:rPr>
      </w:pPr>
      <w:r>
        <w:rPr>
          <w:lang w:val="en-GB" w:eastAsia="zh-CN"/>
        </w:rPr>
        <w:t>Based on existing RAN</w:t>
      </w:r>
      <w:r w:rsidR="00866F51">
        <w:rPr>
          <w:lang w:val="en-GB" w:eastAsia="zh-CN"/>
        </w:rPr>
        <w:t xml:space="preserve">4 test case for PUSCH, 2 DMRS symbols </w:t>
      </w:r>
      <w:r w:rsidR="00192003">
        <w:rPr>
          <w:lang w:val="en-GB" w:eastAsia="zh-CN"/>
        </w:rPr>
        <w:t xml:space="preserve">will be configured. </w:t>
      </w:r>
      <w:r w:rsidR="005A6095">
        <w:rPr>
          <w:lang w:val="en-GB" w:eastAsia="zh-CN"/>
        </w:rPr>
        <w:t>Based the DMRS and PTRS pattern, the UL source muting configuration can be considered as staring point in Fig 1, Fig 2 and Fig.3, repectively.</w:t>
      </w:r>
      <w:r w:rsidR="00192003">
        <w:rPr>
          <w:lang w:val="en-GB" w:eastAsia="zh-CN"/>
        </w:rPr>
        <w:t xml:space="preserve"> </w:t>
      </w:r>
    </w:p>
    <w:p w14:paraId="38AEF599" w14:textId="4FDDFDB7" w:rsidR="00192003" w:rsidRDefault="007D6781" w:rsidP="00192003">
      <w:pPr>
        <w:jc w:val="center"/>
        <w:rPr>
          <w:lang w:val="en-GB" w:eastAsia="zh-CN"/>
        </w:rPr>
      </w:pPr>
      <w:r w:rsidRPr="007D6781">
        <w:lastRenderedPageBreak/>
        <w:drawing>
          <wp:inline distT="0" distB="0" distL="0" distR="0" wp14:anchorId="63311E54" wp14:editId="6FFBDA32">
            <wp:extent cx="4322167" cy="1717489"/>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4340" cy="1722326"/>
                    </a:xfrm>
                    <a:prstGeom prst="rect">
                      <a:avLst/>
                    </a:prstGeom>
                    <a:noFill/>
                    <a:ln>
                      <a:noFill/>
                    </a:ln>
                  </pic:spPr>
                </pic:pic>
              </a:graphicData>
            </a:graphic>
          </wp:inline>
        </w:drawing>
      </w:r>
    </w:p>
    <w:p w14:paraId="56C69550" w14:textId="38770EAE" w:rsidR="00192003" w:rsidRDefault="00192003" w:rsidP="00192003">
      <w:pPr>
        <w:jc w:val="center"/>
        <w:rPr>
          <w:lang w:val="en-GB" w:eastAsia="zh-CN"/>
        </w:rPr>
      </w:pPr>
      <w:r>
        <w:rPr>
          <w:rFonts w:hint="eastAsia"/>
          <w:lang w:val="en-GB" w:eastAsia="zh-CN"/>
        </w:rPr>
        <w:t>F</w:t>
      </w:r>
      <w:r>
        <w:rPr>
          <w:lang w:val="en-GB" w:eastAsia="zh-CN"/>
        </w:rPr>
        <w:t xml:space="preserve">igure 1: PUSCH mapping type A, </w:t>
      </w:r>
      <w:r w:rsidRPr="00060C43">
        <w:rPr>
          <w:i/>
          <w:iCs/>
        </w:rPr>
        <w:t>symbolPos</w:t>
      </w:r>
      <w:r>
        <w:rPr>
          <w:i/>
          <w:iCs/>
        </w:rPr>
        <w:t>=13</w:t>
      </w:r>
      <w:r w:rsidR="007D6781">
        <w:rPr>
          <w:i/>
          <w:iCs/>
        </w:rPr>
        <w:t xml:space="preserve"> and </w:t>
      </w:r>
      <w:r w:rsidR="007D6781" w:rsidRPr="00060C43">
        <w:rPr>
          <w:i/>
          <w:iCs/>
        </w:rPr>
        <w:t>combOffset</w:t>
      </w:r>
      <w:r w:rsidR="007D6781">
        <w:rPr>
          <w:i/>
          <w:iCs/>
        </w:rPr>
        <w:t>=1</w:t>
      </w:r>
      <w:r>
        <w:rPr>
          <w:i/>
          <w:iCs/>
        </w:rPr>
        <w:t xml:space="preserve"> </w:t>
      </w:r>
      <w:r>
        <w:rPr>
          <w:lang w:val="en-GB" w:eastAsia="zh-CN"/>
        </w:rPr>
        <w:t>for UL resource</w:t>
      </w:r>
      <w:r w:rsidR="007D6781">
        <w:rPr>
          <w:lang w:val="en-GB" w:eastAsia="zh-CN"/>
        </w:rPr>
        <w:t xml:space="preserve"> muting</w:t>
      </w:r>
      <w:r>
        <w:rPr>
          <w:lang w:val="en-GB" w:eastAsia="zh-CN"/>
        </w:rPr>
        <w:t xml:space="preserve"> </w:t>
      </w:r>
    </w:p>
    <w:p w14:paraId="6185B221" w14:textId="77777777" w:rsidR="00192003" w:rsidRDefault="00192003" w:rsidP="00192003">
      <w:pPr>
        <w:jc w:val="center"/>
        <w:rPr>
          <w:rFonts w:hint="eastAsia"/>
          <w:lang w:val="en-GB" w:eastAsia="zh-CN"/>
        </w:rPr>
      </w:pPr>
    </w:p>
    <w:p w14:paraId="0FB41535" w14:textId="1B695387" w:rsidR="00192003" w:rsidRDefault="007D6781" w:rsidP="00192003">
      <w:pPr>
        <w:jc w:val="center"/>
        <w:rPr>
          <w:lang w:val="en-GB" w:eastAsia="zh-CN"/>
        </w:rPr>
      </w:pPr>
      <w:r w:rsidRPr="007D6781">
        <w:drawing>
          <wp:inline distT="0" distB="0" distL="0" distR="0" wp14:anchorId="0503FB1F" wp14:editId="55AB1A07">
            <wp:extent cx="4393472" cy="1745823"/>
            <wp:effectExtent l="0" t="0" r="762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1895" cy="1749170"/>
                    </a:xfrm>
                    <a:prstGeom prst="rect">
                      <a:avLst/>
                    </a:prstGeom>
                    <a:noFill/>
                    <a:ln>
                      <a:noFill/>
                    </a:ln>
                  </pic:spPr>
                </pic:pic>
              </a:graphicData>
            </a:graphic>
          </wp:inline>
        </w:drawing>
      </w:r>
    </w:p>
    <w:p w14:paraId="4E5BAB09" w14:textId="6B1CE7CF" w:rsidR="007D6781" w:rsidRDefault="007D6781" w:rsidP="007D6781">
      <w:pPr>
        <w:jc w:val="center"/>
        <w:rPr>
          <w:lang w:val="en-GB" w:eastAsia="zh-CN"/>
        </w:rPr>
      </w:pPr>
      <w:r>
        <w:rPr>
          <w:rFonts w:hint="eastAsia"/>
          <w:lang w:val="en-GB" w:eastAsia="zh-CN"/>
        </w:rPr>
        <w:t>F</w:t>
      </w:r>
      <w:r>
        <w:rPr>
          <w:lang w:val="en-GB" w:eastAsia="zh-CN"/>
        </w:rPr>
        <w:t xml:space="preserve">igure </w:t>
      </w:r>
      <w:r>
        <w:rPr>
          <w:lang w:val="en-GB" w:eastAsia="zh-CN"/>
        </w:rPr>
        <w:t>2</w:t>
      </w:r>
      <w:r>
        <w:rPr>
          <w:lang w:val="en-GB" w:eastAsia="zh-CN"/>
        </w:rPr>
        <w:t>: PUSCH mapping type</w:t>
      </w:r>
      <w:r>
        <w:rPr>
          <w:lang w:val="en-GB" w:eastAsia="zh-CN"/>
        </w:rPr>
        <w:t xml:space="preserve"> B</w:t>
      </w:r>
      <w:r>
        <w:rPr>
          <w:lang w:val="en-GB" w:eastAsia="zh-CN"/>
        </w:rPr>
        <w:t xml:space="preserve">, </w:t>
      </w:r>
      <w:r w:rsidRPr="00060C43">
        <w:rPr>
          <w:i/>
          <w:iCs/>
        </w:rPr>
        <w:t>symbolPos</w:t>
      </w:r>
      <w:r>
        <w:rPr>
          <w:i/>
          <w:iCs/>
        </w:rPr>
        <w:t xml:space="preserve">=13 and </w:t>
      </w:r>
      <w:r w:rsidRPr="00060C43">
        <w:rPr>
          <w:i/>
          <w:iCs/>
        </w:rPr>
        <w:t>combOffset</w:t>
      </w:r>
      <w:r>
        <w:rPr>
          <w:i/>
          <w:iCs/>
        </w:rPr>
        <w:t>=</w:t>
      </w:r>
      <w:r>
        <w:rPr>
          <w:i/>
          <w:iCs/>
        </w:rPr>
        <w:t>1</w:t>
      </w:r>
      <w:r>
        <w:rPr>
          <w:i/>
          <w:iCs/>
        </w:rPr>
        <w:t xml:space="preserve"> </w:t>
      </w:r>
      <w:r>
        <w:rPr>
          <w:lang w:val="en-GB" w:eastAsia="zh-CN"/>
        </w:rPr>
        <w:t xml:space="preserve">for UL resource muting </w:t>
      </w:r>
    </w:p>
    <w:p w14:paraId="3E559275" w14:textId="0BED61B9" w:rsidR="00192003" w:rsidRDefault="007D6781" w:rsidP="00192003">
      <w:pPr>
        <w:jc w:val="center"/>
        <w:rPr>
          <w:lang w:val="en-GB" w:eastAsia="zh-CN"/>
        </w:rPr>
      </w:pPr>
      <w:r w:rsidRPr="007D6781">
        <w:drawing>
          <wp:inline distT="0" distB="0" distL="0" distR="0" wp14:anchorId="29DD4A6C" wp14:editId="14F08437">
            <wp:extent cx="4367087" cy="3328639"/>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0995" cy="3331618"/>
                    </a:xfrm>
                    <a:prstGeom prst="rect">
                      <a:avLst/>
                    </a:prstGeom>
                    <a:noFill/>
                    <a:ln>
                      <a:noFill/>
                    </a:ln>
                  </pic:spPr>
                </pic:pic>
              </a:graphicData>
            </a:graphic>
          </wp:inline>
        </w:drawing>
      </w:r>
    </w:p>
    <w:p w14:paraId="7A7C5D47" w14:textId="50A99002" w:rsidR="007D6781" w:rsidRDefault="007D6781" w:rsidP="00192003">
      <w:pPr>
        <w:jc w:val="center"/>
        <w:rPr>
          <w:lang w:val="en-GB" w:eastAsia="zh-CN"/>
        </w:rPr>
      </w:pPr>
    </w:p>
    <w:p w14:paraId="7EAE8A46" w14:textId="43299A7B" w:rsidR="00192003" w:rsidRDefault="007D6781" w:rsidP="005A6095">
      <w:pPr>
        <w:jc w:val="center"/>
        <w:rPr>
          <w:rFonts w:hint="eastAsia"/>
          <w:lang w:val="en-GB" w:eastAsia="zh-CN"/>
        </w:rPr>
      </w:pPr>
      <w:r>
        <w:rPr>
          <w:rFonts w:hint="eastAsia"/>
          <w:lang w:val="en-GB" w:eastAsia="zh-CN"/>
        </w:rPr>
        <w:lastRenderedPageBreak/>
        <w:t>F</w:t>
      </w:r>
      <w:r>
        <w:rPr>
          <w:lang w:val="en-GB" w:eastAsia="zh-CN"/>
        </w:rPr>
        <w:t xml:space="preserve">igure </w:t>
      </w:r>
      <w:r>
        <w:rPr>
          <w:lang w:val="en-GB" w:eastAsia="zh-CN"/>
        </w:rPr>
        <w:t>3</w:t>
      </w:r>
      <w:r>
        <w:rPr>
          <w:lang w:val="en-GB" w:eastAsia="zh-CN"/>
        </w:rPr>
        <w:t xml:space="preserve">: PUSCH mapping type B, </w:t>
      </w:r>
      <w:r w:rsidRPr="00060C43">
        <w:rPr>
          <w:i/>
          <w:iCs/>
        </w:rPr>
        <w:t>symbolPos</w:t>
      </w:r>
      <w:r>
        <w:rPr>
          <w:i/>
          <w:iCs/>
        </w:rPr>
        <w:t>=</w:t>
      </w:r>
      <w:r>
        <w:rPr>
          <w:i/>
          <w:iCs/>
        </w:rPr>
        <w:t>1</w:t>
      </w:r>
      <w:r w:rsidR="00B61D75">
        <w:rPr>
          <w:i/>
          <w:iCs/>
        </w:rPr>
        <w:t>0</w:t>
      </w:r>
      <w:r>
        <w:rPr>
          <w:i/>
          <w:iCs/>
        </w:rPr>
        <w:t xml:space="preserve"> and </w:t>
      </w:r>
      <w:r w:rsidRPr="00060C43">
        <w:rPr>
          <w:i/>
          <w:iCs/>
        </w:rPr>
        <w:t>combOffset</w:t>
      </w:r>
      <w:r>
        <w:rPr>
          <w:i/>
          <w:iCs/>
        </w:rPr>
        <w:t xml:space="preserve">=1 </w:t>
      </w:r>
      <w:r>
        <w:rPr>
          <w:lang w:val="en-GB" w:eastAsia="zh-CN"/>
        </w:rPr>
        <w:t>for UL resource muting</w:t>
      </w:r>
      <w:r>
        <w:rPr>
          <w:lang w:val="en-GB" w:eastAsia="zh-CN"/>
        </w:rPr>
        <w:t>, with PT-RS</w:t>
      </w:r>
      <w:r>
        <w:rPr>
          <w:lang w:val="en-GB" w:eastAsia="zh-CN"/>
        </w:rPr>
        <w:t xml:space="preserve"> </w:t>
      </w:r>
    </w:p>
    <w:p w14:paraId="551EA282" w14:textId="18190BD3" w:rsidR="00866F51" w:rsidRPr="00C23F8F" w:rsidRDefault="00866F51" w:rsidP="00866F51">
      <w:pPr>
        <w:rPr>
          <w:b/>
          <w:bCs/>
          <w:lang w:eastAsia="zh-CN"/>
        </w:rPr>
      </w:pPr>
      <w:r w:rsidRPr="00C23F8F">
        <w:rPr>
          <w:b/>
          <w:bCs/>
          <w:lang w:eastAsia="zh-CN"/>
        </w:rPr>
        <w:t xml:space="preserve">Proposal </w:t>
      </w:r>
      <w:r w:rsidR="005A6095" w:rsidRPr="00C23F8F">
        <w:rPr>
          <w:b/>
          <w:bCs/>
          <w:lang w:eastAsia="zh-CN"/>
        </w:rPr>
        <w:t>10</w:t>
      </w:r>
      <w:r w:rsidRPr="00C23F8F">
        <w:rPr>
          <w:b/>
          <w:bCs/>
          <w:lang w:eastAsia="zh-CN"/>
        </w:rPr>
        <w:t xml:space="preserve">: </w:t>
      </w:r>
      <w:r w:rsidR="005A6095" w:rsidRPr="00C23F8F">
        <w:rPr>
          <w:b/>
          <w:bCs/>
          <w:lang w:eastAsia="zh-CN"/>
        </w:rPr>
        <w:t xml:space="preserve">Consider the following UL resource muting as starting point for defining SBFD PUSCH demodulation requirement </w:t>
      </w:r>
    </w:p>
    <w:p w14:paraId="13E764EA" w14:textId="0A7D4753" w:rsidR="005A6095" w:rsidRPr="00C23F8F" w:rsidRDefault="00C23F8F" w:rsidP="00C23F8F">
      <w:pPr>
        <w:pStyle w:val="ab"/>
        <w:numPr>
          <w:ilvl w:val="0"/>
          <w:numId w:val="28"/>
        </w:numPr>
        <w:rPr>
          <w:rFonts w:eastAsia="Malgun Gothic"/>
          <w:b/>
          <w:bCs/>
          <w:lang w:eastAsia="ko-KR"/>
        </w:rPr>
      </w:pPr>
      <w:r w:rsidRPr="00C23F8F">
        <w:rPr>
          <w:b/>
          <w:bCs/>
          <w:lang w:eastAsia="zh-CN"/>
        </w:rPr>
        <w:t xml:space="preserve">FR1, CP-OFDM and DFT-s-OFDM, </w:t>
      </w:r>
      <w:r w:rsidRPr="00C23F8F">
        <w:rPr>
          <w:b/>
          <w:bCs/>
          <w:lang w:eastAsia="zh-CN"/>
        </w:rPr>
        <w:t>PUSCH mapping type A</w:t>
      </w:r>
      <w:r w:rsidRPr="00C23F8F">
        <w:rPr>
          <w:b/>
          <w:bCs/>
          <w:lang w:eastAsia="zh-CN"/>
        </w:rPr>
        <w:t xml:space="preserve">, </w:t>
      </w:r>
      <w:r w:rsidRPr="00C23F8F">
        <w:rPr>
          <w:b/>
          <w:bCs/>
          <w:i/>
          <w:iCs/>
        </w:rPr>
        <w:t>symbolPos</w:t>
      </w:r>
      <w:r w:rsidRPr="00C23F8F">
        <w:rPr>
          <w:b/>
          <w:bCs/>
          <w:i/>
          <w:iCs/>
        </w:rPr>
        <w:t xml:space="preserve">=13 </w:t>
      </w:r>
      <w:r w:rsidRPr="00C23F8F">
        <w:rPr>
          <w:b/>
          <w:bCs/>
          <w:lang w:eastAsia="zh-CN"/>
        </w:rPr>
        <w:t xml:space="preserve">and </w:t>
      </w:r>
      <w:r w:rsidRPr="00C23F8F">
        <w:rPr>
          <w:b/>
          <w:bCs/>
          <w:i/>
          <w:iCs/>
        </w:rPr>
        <w:t>combOffset=1</w:t>
      </w:r>
    </w:p>
    <w:p w14:paraId="0325F6E0" w14:textId="0BB07C98" w:rsidR="00C23F8F" w:rsidRPr="00C23F8F" w:rsidRDefault="00C23F8F" w:rsidP="00C23F8F">
      <w:pPr>
        <w:pStyle w:val="ab"/>
        <w:numPr>
          <w:ilvl w:val="0"/>
          <w:numId w:val="28"/>
        </w:numPr>
        <w:rPr>
          <w:rFonts w:eastAsia="Malgun Gothic"/>
          <w:b/>
          <w:bCs/>
          <w:lang w:eastAsia="ko-KR"/>
        </w:rPr>
      </w:pPr>
      <w:r w:rsidRPr="00C23F8F">
        <w:rPr>
          <w:b/>
          <w:bCs/>
          <w:lang w:eastAsia="zh-CN"/>
        </w:rPr>
        <w:t>FR1, CP-OFDM and DFT-s-OFDM,</w:t>
      </w:r>
      <w:r w:rsidR="00804074">
        <w:rPr>
          <w:b/>
          <w:bCs/>
          <w:lang w:eastAsia="zh-CN"/>
        </w:rPr>
        <w:t xml:space="preserve"> </w:t>
      </w:r>
      <w:r w:rsidRPr="00C23F8F">
        <w:rPr>
          <w:b/>
          <w:bCs/>
          <w:lang w:eastAsia="zh-CN"/>
        </w:rPr>
        <w:t xml:space="preserve">PUSCH mapping type B, </w:t>
      </w:r>
      <w:r w:rsidRPr="00C23F8F">
        <w:rPr>
          <w:b/>
          <w:bCs/>
          <w:i/>
          <w:iCs/>
        </w:rPr>
        <w:t xml:space="preserve">symbolPos=13 </w:t>
      </w:r>
      <w:r w:rsidRPr="00C23F8F">
        <w:rPr>
          <w:b/>
          <w:bCs/>
          <w:lang w:eastAsia="zh-CN"/>
        </w:rPr>
        <w:t xml:space="preserve">and </w:t>
      </w:r>
      <w:r w:rsidRPr="00C23F8F">
        <w:rPr>
          <w:b/>
          <w:bCs/>
          <w:i/>
          <w:iCs/>
        </w:rPr>
        <w:t>combOffset=1</w:t>
      </w:r>
    </w:p>
    <w:p w14:paraId="5642A103" w14:textId="4F0EB845" w:rsidR="00C23F8F" w:rsidRPr="00C23F8F" w:rsidRDefault="00C23F8F" w:rsidP="00C23F8F">
      <w:pPr>
        <w:pStyle w:val="ab"/>
        <w:numPr>
          <w:ilvl w:val="0"/>
          <w:numId w:val="28"/>
        </w:numPr>
        <w:rPr>
          <w:rFonts w:eastAsia="Malgun Gothic"/>
          <w:b/>
          <w:bCs/>
          <w:lang w:eastAsia="ko-KR"/>
        </w:rPr>
      </w:pPr>
      <w:r w:rsidRPr="00C23F8F">
        <w:rPr>
          <w:b/>
          <w:bCs/>
          <w:lang w:eastAsia="zh-CN"/>
        </w:rPr>
        <w:t xml:space="preserve">FR2, CP-OFDM and DFT-s-OFMM, PUSCH mapping type B, </w:t>
      </w:r>
      <w:r w:rsidRPr="00C23F8F">
        <w:rPr>
          <w:b/>
          <w:bCs/>
          <w:i/>
          <w:iCs/>
        </w:rPr>
        <w:t>symbolPos=</w:t>
      </w:r>
      <w:r w:rsidRPr="00C23F8F">
        <w:rPr>
          <w:b/>
          <w:bCs/>
          <w:i/>
          <w:iCs/>
        </w:rPr>
        <w:t xml:space="preserve">10 </w:t>
      </w:r>
      <w:r w:rsidRPr="00C23F8F">
        <w:rPr>
          <w:b/>
          <w:bCs/>
          <w:lang w:eastAsia="zh-CN"/>
        </w:rPr>
        <w:t xml:space="preserve">and </w:t>
      </w:r>
      <w:r w:rsidRPr="00C23F8F">
        <w:rPr>
          <w:b/>
          <w:bCs/>
          <w:i/>
          <w:iCs/>
        </w:rPr>
        <w:t>combOffset=1</w:t>
      </w:r>
      <w:r w:rsidRPr="00C23F8F">
        <w:rPr>
          <w:b/>
          <w:bCs/>
          <w:i/>
          <w:iCs/>
        </w:rPr>
        <w:t>, with and without PTRS</w:t>
      </w:r>
    </w:p>
    <w:p w14:paraId="02A1AC26" w14:textId="0F55EA33" w:rsidR="00866F51" w:rsidRPr="00866F51" w:rsidRDefault="00866F51" w:rsidP="00A739FB">
      <w:pPr>
        <w:rPr>
          <w:lang w:eastAsia="zh-CN"/>
        </w:rPr>
      </w:pPr>
    </w:p>
    <w:p w14:paraId="05A95E4A" w14:textId="6A478D4C" w:rsidR="00452721" w:rsidRDefault="00452721" w:rsidP="00452721">
      <w:pPr>
        <w:rPr>
          <w:b/>
          <w:bCs/>
          <w:lang w:eastAsia="zh-CN"/>
        </w:rPr>
      </w:pPr>
      <w:r>
        <w:rPr>
          <w:b/>
          <w:bCs/>
          <w:lang w:eastAsia="zh-CN"/>
        </w:rPr>
        <w:t xml:space="preserve">Mapping type </w:t>
      </w:r>
    </w:p>
    <w:p w14:paraId="7896E098" w14:textId="3FAAE64F" w:rsidR="00E36E23" w:rsidRDefault="00E36E23" w:rsidP="00E36E23">
      <w:pPr>
        <w:rPr>
          <w:lang w:val="en-GB" w:eastAsia="zh-CN"/>
        </w:rPr>
      </w:pPr>
      <w:r>
        <w:rPr>
          <w:lang w:val="en-GB" w:eastAsia="zh-CN"/>
        </w:rPr>
        <w:t xml:space="preserve">Similar as legacy PUSCH demodulation </w:t>
      </w:r>
      <w:r w:rsidR="00F02779">
        <w:rPr>
          <w:lang w:val="en-GB" w:eastAsia="zh-CN"/>
        </w:rPr>
        <w:t>requirement, both</w:t>
      </w:r>
      <w:r>
        <w:rPr>
          <w:lang w:val="en-GB" w:eastAsia="zh-CN"/>
        </w:rPr>
        <w:t xml:space="preserve"> mapping type A and type B are specified for FR</w:t>
      </w:r>
      <w:r w:rsidR="00F02779">
        <w:rPr>
          <w:lang w:val="en-GB" w:eastAsia="zh-CN"/>
        </w:rPr>
        <w:t>1, mapping</w:t>
      </w:r>
      <w:r>
        <w:rPr>
          <w:lang w:val="en-GB" w:eastAsia="zh-CN"/>
        </w:rPr>
        <w:t xml:space="preserve"> type B is specified for FR2-1.</w:t>
      </w:r>
      <w:r>
        <w:rPr>
          <w:lang w:val="en-GB" w:eastAsia="zh-CN"/>
        </w:rPr>
        <w:t xml:space="preserve"> </w:t>
      </w:r>
      <w:r>
        <w:rPr>
          <w:lang w:val="en-GB" w:eastAsia="zh-CN"/>
        </w:rPr>
        <w:t>We proposal the same configuration can be used for defining SBFD PUSCH demodulation requirement</w:t>
      </w:r>
    </w:p>
    <w:p w14:paraId="59D8DA5D" w14:textId="77969363" w:rsidR="0048091E" w:rsidRPr="00C23F8F" w:rsidRDefault="00F02779" w:rsidP="00452721">
      <w:pPr>
        <w:rPr>
          <w:rFonts w:eastAsia="Malgun Gothic" w:hint="eastAsia"/>
          <w:lang w:eastAsia="ko-KR"/>
        </w:rPr>
      </w:pPr>
      <w:r w:rsidRPr="00462D65">
        <w:rPr>
          <w:b/>
          <w:bCs/>
          <w:lang w:eastAsia="zh-CN"/>
        </w:rPr>
        <w:t xml:space="preserve">Proposal </w:t>
      </w:r>
      <w:r w:rsidR="00C23F8F">
        <w:rPr>
          <w:b/>
          <w:bCs/>
          <w:lang w:eastAsia="zh-CN"/>
        </w:rPr>
        <w:t>11</w:t>
      </w:r>
      <w:r w:rsidRPr="00462D65">
        <w:rPr>
          <w:b/>
          <w:bCs/>
          <w:lang w:eastAsia="zh-CN"/>
        </w:rPr>
        <w:t xml:space="preserve">: </w:t>
      </w:r>
      <w:r>
        <w:rPr>
          <w:b/>
          <w:bCs/>
          <w:lang w:eastAsia="zh-CN"/>
        </w:rPr>
        <w:t>RAN4 consider</w:t>
      </w:r>
      <w:r w:rsidR="001304EE">
        <w:rPr>
          <w:b/>
          <w:bCs/>
          <w:lang w:eastAsia="zh-CN"/>
        </w:rPr>
        <w:t>s</w:t>
      </w:r>
      <w:r>
        <w:rPr>
          <w:b/>
          <w:bCs/>
          <w:lang w:eastAsia="zh-CN"/>
        </w:rPr>
        <w:t xml:space="preserve"> both mapping type A and type B for SBFD PUSCH demodulation requirement in FR1, and </w:t>
      </w:r>
      <w:r w:rsidR="009C38DE">
        <w:rPr>
          <w:b/>
          <w:bCs/>
          <w:lang w:eastAsia="zh-CN"/>
        </w:rPr>
        <w:t xml:space="preserve">mapping type B for </w:t>
      </w:r>
      <w:r w:rsidR="001304EE">
        <w:rPr>
          <w:b/>
          <w:bCs/>
          <w:lang w:eastAsia="zh-CN"/>
        </w:rPr>
        <w:t>SBFD PUSCH demodulation requirement in FR2-1.</w:t>
      </w:r>
    </w:p>
    <w:p w14:paraId="6EB14A3C" w14:textId="594CE892" w:rsidR="00452721" w:rsidRDefault="00452721" w:rsidP="00452721">
      <w:pPr>
        <w:rPr>
          <w:b/>
          <w:bCs/>
          <w:lang w:eastAsia="zh-CN"/>
        </w:rPr>
      </w:pPr>
      <w:r>
        <w:rPr>
          <w:b/>
          <w:bCs/>
          <w:lang w:eastAsia="zh-CN"/>
        </w:rPr>
        <w:t>Number of DMRS symbols</w:t>
      </w:r>
    </w:p>
    <w:p w14:paraId="30B963FD" w14:textId="5432CFB0" w:rsidR="00E36E23" w:rsidRDefault="00E36E23" w:rsidP="00E36E23">
      <w:pPr>
        <w:rPr>
          <w:lang w:val="en-GB" w:eastAsia="zh-CN"/>
        </w:rPr>
      </w:pPr>
      <w:r>
        <w:rPr>
          <w:lang w:val="en-GB" w:eastAsia="zh-CN"/>
        </w:rPr>
        <w:t xml:space="preserve">For </w:t>
      </w:r>
      <w:r w:rsidR="00F02779">
        <w:rPr>
          <w:lang w:val="en-GB" w:eastAsia="zh-CN"/>
        </w:rPr>
        <w:t xml:space="preserve">number of DMRS symbols, since the SBFD is not targeting for </w:t>
      </w:r>
      <w:r w:rsidR="001304EE">
        <w:rPr>
          <w:lang w:val="en-GB" w:eastAsia="zh-CN"/>
        </w:rPr>
        <w:t>high-speed</w:t>
      </w:r>
      <w:r w:rsidR="00F02779">
        <w:rPr>
          <w:lang w:val="en-GB" w:eastAsia="zh-CN"/>
        </w:rPr>
        <w:t xml:space="preserve"> scenario, we think 2 DMRS symbols configured should be enough</w:t>
      </w:r>
      <w:r w:rsidR="001304EE">
        <w:rPr>
          <w:lang w:val="en-GB" w:eastAsia="zh-CN"/>
        </w:rPr>
        <w:t xml:space="preserve">. </w:t>
      </w:r>
    </w:p>
    <w:p w14:paraId="26B0ECB0" w14:textId="4388F11C" w:rsidR="00452721" w:rsidRPr="00C23F8F" w:rsidRDefault="001304EE" w:rsidP="00452721">
      <w:pPr>
        <w:rPr>
          <w:rFonts w:eastAsia="Malgun Gothic" w:hint="eastAsia"/>
          <w:lang w:eastAsia="ko-KR"/>
        </w:rPr>
      </w:pPr>
      <w:r w:rsidRPr="00462D65">
        <w:rPr>
          <w:b/>
          <w:bCs/>
          <w:lang w:eastAsia="zh-CN"/>
        </w:rPr>
        <w:t xml:space="preserve">Proposal </w:t>
      </w:r>
      <w:r w:rsidR="00C23F8F">
        <w:rPr>
          <w:b/>
          <w:bCs/>
          <w:lang w:eastAsia="zh-CN"/>
        </w:rPr>
        <w:t>12</w:t>
      </w:r>
      <w:r w:rsidRPr="00462D65">
        <w:rPr>
          <w:b/>
          <w:bCs/>
          <w:lang w:eastAsia="zh-CN"/>
        </w:rPr>
        <w:t xml:space="preserve">: </w:t>
      </w:r>
      <w:r>
        <w:rPr>
          <w:b/>
          <w:bCs/>
          <w:lang w:eastAsia="zh-CN"/>
        </w:rPr>
        <w:t xml:space="preserve">RAN4 considers </w:t>
      </w:r>
      <w:r>
        <w:rPr>
          <w:b/>
          <w:bCs/>
          <w:lang w:eastAsia="zh-CN"/>
        </w:rPr>
        <w:t>2 DMRS symbols for defining</w:t>
      </w:r>
      <w:r>
        <w:rPr>
          <w:b/>
          <w:bCs/>
          <w:lang w:eastAsia="zh-CN"/>
        </w:rPr>
        <w:t xml:space="preserve"> SBFD PUSCH demodulation requirement in FR2-1.</w:t>
      </w:r>
    </w:p>
    <w:p w14:paraId="5F220F9D" w14:textId="72B0F91B" w:rsidR="0048091E" w:rsidRDefault="0048091E" w:rsidP="0048091E">
      <w:pPr>
        <w:rPr>
          <w:b/>
          <w:bCs/>
          <w:lang w:eastAsia="zh-CN"/>
        </w:rPr>
      </w:pPr>
      <w:r>
        <w:rPr>
          <w:b/>
          <w:bCs/>
          <w:lang w:eastAsia="zh-CN"/>
        </w:rPr>
        <w:t xml:space="preserve">Channel Model </w:t>
      </w:r>
    </w:p>
    <w:p w14:paraId="7EEA41CF" w14:textId="11879404" w:rsidR="00E36E23" w:rsidRDefault="00E36E23" w:rsidP="00E36E23">
      <w:pPr>
        <w:rPr>
          <w:lang w:val="en-GB" w:eastAsia="zh-CN"/>
        </w:rPr>
      </w:pPr>
      <w:r>
        <w:rPr>
          <w:lang w:val="en-GB" w:eastAsia="zh-CN"/>
        </w:rPr>
        <w:t xml:space="preserve">For MCS, we think the same configuration can be reused as </w:t>
      </w:r>
      <w:r>
        <w:rPr>
          <w:lang w:val="en-GB" w:eastAsia="zh-CN"/>
        </w:rPr>
        <w:t>TDLB100-400, TDLC300-100 and TDLA30-10</w:t>
      </w:r>
      <w:r>
        <w:rPr>
          <w:lang w:val="en-GB" w:eastAsia="zh-CN"/>
        </w:rPr>
        <w:t xml:space="preserve"> for defining the SBFD PUSCH demodulation requirement  </w:t>
      </w:r>
    </w:p>
    <w:p w14:paraId="400D9A46" w14:textId="6F9EEB29" w:rsidR="0048091E" w:rsidRPr="00C23F8F" w:rsidRDefault="001304EE" w:rsidP="0048091E">
      <w:pPr>
        <w:rPr>
          <w:rFonts w:eastAsia="Malgun Gothic" w:hint="eastAsia"/>
          <w:lang w:eastAsia="ko-KR"/>
        </w:rPr>
      </w:pPr>
      <w:r w:rsidRPr="00462D65">
        <w:rPr>
          <w:b/>
          <w:bCs/>
          <w:lang w:eastAsia="zh-CN"/>
        </w:rPr>
        <w:t xml:space="preserve">Proposal </w:t>
      </w:r>
      <w:r w:rsidR="00C23F8F">
        <w:rPr>
          <w:b/>
          <w:bCs/>
          <w:lang w:eastAsia="zh-CN"/>
        </w:rPr>
        <w:t>13</w:t>
      </w:r>
      <w:r w:rsidRPr="00462D65">
        <w:rPr>
          <w:b/>
          <w:bCs/>
          <w:lang w:eastAsia="zh-CN"/>
        </w:rPr>
        <w:t xml:space="preserve">: </w:t>
      </w:r>
      <w:r>
        <w:rPr>
          <w:b/>
          <w:bCs/>
          <w:lang w:eastAsia="zh-CN"/>
        </w:rPr>
        <w:t xml:space="preserve">RAN4 considers </w:t>
      </w:r>
      <w:r>
        <w:rPr>
          <w:b/>
          <w:bCs/>
          <w:lang w:eastAsia="zh-CN"/>
        </w:rPr>
        <w:t>TDLB100-400, TDLC300-100 and TDLA30-10 for defining SBFD PUSCH demodulation requirement in FR1 and FR2-1.</w:t>
      </w:r>
    </w:p>
    <w:p w14:paraId="2485719F" w14:textId="406C9EB1" w:rsidR="0048091E" w:rsidRDefault="0048091E" w:rsidP="0048091E">
      <w:pPr>
        <w:rPr>
          <w:b/>
          <w:bCs/>
          <w:lang w:eastAsia="zh-CN"/>
        </w:rPr>
      </w:pPr>
      <w:r>
        <w:rPr>
          <w:rFonts w:hint="eastAsia"/>
          <w:b/>
          <w:bCs/>
          <w:lang w:eastAsia="zh-CN"/>
        </w:rPr>
        <w:t>M</w:t>
      </w:r>
      <w:r>
        <w:rPr>
          <w:b/>
          <w:bCs/>
          <w:lang w:eastAsia="zh-CN"/>
        </w:rPr>
        <w:t>CS</w:t>
      </w:r>
    </w:p>
    <w:p w14:paraId="3C45BB1F" w14:textId="24C636AF" w:rsidR="0048091E" w:rsidRDefault="0048091E" w:rsidP="0048091E">
      <w:pPr>
        <w:rPr>
          <w:rFonts w:hint="eastAsia"/>
          <w:lang w:val="en-GB" w:eastAsia="zh-CN"/>
        </w:rPr>
      </w:pPr>
      <w:r>
        <w:rPr>
          <w:lang w:val="en-GB" w:eastAsia="zh-CN"/>
        </w:rPr>
        <w:t xml:space="preserve">For </w:t>
      </w:r>
      <w:r>
        <w:rPr>
          <w:lang w:val="en-GB" w:eastAsia="zh-CN"/>
        </w:rPr>
        <w:t>MCS</w:t>
      </w:r>
      <w:r>
        <w:rPr>
          <w:lang w:val="en-GB" w:eastAsia="zh-CN"/>
        </w:rPr>
        <w:t xml:space="preserve">, we think the same configuration can be reused as </w:t>
      </w:r>
      <w:r>
        <w:rPr>
          <w:lang w:val="en-GB" w:eastAsia="zh-CN"/>
        </w:rPr>
        <w:t xml:space="preserve">MCS 2, MCS 16 and MCS 20 for defining the SBFD PUSCH </w:t>
      </w:r>
      <w:r>
        <w:rPr>
          <w:lang w:val="en-GB" w:eastAsia="zh-CN"/>
        </w:rPr>
        <w:t>demodulation</w:t>
      </w:r>
      <w:r>
        <w:rPr>
          <w:lang w:val="en-GB" w:eastAsia="zh-CN"/>
        </w:rPr>
        <w:t xml:space="preserve"> </w:t>
      </w:r>
      <w:r>
        <w:rPr>
          <w:lang w:val="en-GB" w:eastAsia="zh-CN"/>
        </w:rPr>
        <w:t xml:space="preserve">requirement  </w:t>
      </w:r>
    </w:p>
    <w:p w14:paraId="2210BB5A" w14:textId="2E96F0C1" w:rsidR="0048091E" w:rsidRPr="00C23F8F" w:rsidRDefault="009F186E" w:rsidP="0048091E">
      <w:pPr>
        <w:rPr>
          <w:rFonts w:hint="eastAsia"/>
          <w:b/>
          <w:bCs/>
          <w:lang w:eastAsia="zh-CN"/>
        </w:rPr>
      </w:pPr>
      <w:r w:rsidRPr="00462D65">
        <w:rPr>
          <w:b/>
          <w:bCs/>
          <w:lang w:eastAsia="zh-CN"/>
        </w:rPr>
        <w:t xml:space="preserve">Proposal </w:t>
      </w:r>
      <w:r w:rsidR="00C23F8F">
        <w:rPr>
          <w:b/>
          <w:bCs/>
          <w:lang w:eastAsia="zh-CN"/>
        </w:rPr>
        <w:t>14</w:t>
      </w:r>
      <w:r w:rsidRPr="00462D65">
        <w:rPr>
          <w:b/>
          <w:bCs/>
          <w:lang w:eastAsia="zh-CN"/>
        </w:rPr>
        <w:t xml:space="preserve">: </w:t>
      </w:r>
      <w:r>
        <w:rPr>
          <w:b/>
          <w:bCs/>
          <w:lang w:eastAsia="zh-CN"/>
        </w:rPr>
        <w:t xml:space="preserve">Reuse the </w:t>
      </w:r>
      <w:r>
        <w:rPr>
          <w:b/>
          <w:bCs/>
          <w:lang w:eastAsia="zh-CN"/>
        </w:rPr>
        <w:t>MCS</w:t>
      </w:r>
      <w:r>
        <w:rPr>
          <w:b/>
          <w:bCs/>
          <w:lang w:eastAsia="zh-CN"/>
        </w:rPr>
        <w:t xml:space="preserve"> assumption </w:t>
      </w:r>
      <w:r w:rsidR="005575B0">
        <w:rPr>
          <w:b/>
          <w:bCs/>
          <w:lang w:eastAsia="zh-CN"/>
        </w:rPr>
        <w:t xml:space="preserve">including MCS 2, MCS 16 and MCS 20 </w:t>
      </w:r>
      <w:r>
        <w:rPr>
          <w:b/>
          <w:bCs/>
          <w:lang w:eastAsia="zh-CN"/>
        </w:rPr>
        <w:t xml:space="preserve">for specifying SBFD PUSCH demodulation requirement </w:t>
      </w:r>
      <w:r>
        <w:rPr>
          <w:b/>
          <w:bCs/>
          <w:lang w:eastAsia="zh-CN"/>
        </w:rPr>
        <w:t>in FR1 and FR2-1.</w:t>
      </w:r>
    </w:p>
    <w:p w14:paraId="788922E1" w14:textId="4A34271B" w:rsidR="0048091E" w:rsidRDefault="0048091E" w:rsidP="0048091E">
      <w:pPr>
        <w:rPr>
          <w:b/>
          <w:bCs/>
          <w:lang w:eastAsia="zh-CN"/>
        </w:rPr>
      </w:pPr>
      <w:r>
        <w:rPr>
          <w:b/>
          <w:bCs/>
          <w:lang w:eastAsia="zh-CN"/>
        </w:rPr>
        <w:t>Antenna Configuration</w:t>
      </w:r>
    </w:p>
    <w:p w14:paraId="1A241CE0" w14:textId="0758C7D4" w:rsidR="0048091E" w:rsidRDefault="0048091E" w:rsidP="001304EE">
      <w:pPr>
        <w:rPr>
          <w:lang w:val="en-GB" w:eastAsia="zh-CN"/>
        </w:rPr>
      </w:pPr>
      <w:r>
        <w:rPr>
          <w:lang w:val="en-GB" w:eastAsia="zh-CN"/>
        </w:rPr>
        <w:t xml:space="preserve">For antenna configuration, we think the same configuration can be reused as 1Tx/2Rx/4Rx/8Rx </w:t>
      </w:r>
      <w:r w:rsidR="001304EE">
        <w:rPr>
          <w:lang w:val="en-GB" w:eastAsia="zh-CN"/>
        </w:rPr>
        <w:t xml:space="preserve">in FR1 and 1Tx/2Rx in FR2-1 </w:t>
      </w:r>
      <w:r>
        <w:rPr>
          <w:lang w:val="en-GB" w:eastAsia="zh-CN"/>
        </w:rPr>
        <w:t xml:space="preserve">for defining the SBFD PUSCH demodulation requirement </w:t>
      </w:r>
      <w:r>
        <w:rPr>
          <w:lang w:val="en-GB" w:eastAsia="zh-CN"/>
        </w:rPr>
        <w:t xml:space="preserve"> </w:t>
      </w:r>
    </w:p>
    <w:p w14:paraId="4DCD1E95" w14:textId="12A93D59" w:rsidR="0048091E" w:rsidRPr="00C23F8F" w:rsidRDefault="009F186E" w:rsidP="0048091E">
      <w:pPr>
        <w:rPr>
          <w:rFonts w:eastAsia="Malgun Gothic" w:hint="eastAsia"/>
          <w:lang w:eastAsia="ko-KR"/>
        </w:rPr>
      </w:pPr>
      <w:r w:rsidRPr="00462D65">
        <w:rPr>
          <w:b/>
          <w:bCs/>
          <w:lang w:eastAsia="zh-CN"/>
        </w:rPr>
        <w:t xml:space="preserve">Proposal </w:t>
      </w:r>
      <w:r w:rsidR="00C23F8F">
        <w:rPr>
          <w:b/>
          <w:bCs/>
          <w:lang w:eastAsia="zh-CN"/>
        </w:rPr>
        <w:t>1</w:t>
      </w:r>
      <w:r>
        <w:rPr>
          <w:b/>
          <w:bCs/>
          <w:lang w:eastAsia="zh-CN"/>
        </w:rPr>
        <w:t>5</w:t>
      </w:r>
      <w:r w:rsidRPr="00462D65">
        <w:rPr>
          <w:b/>
          <w:bCs/>
          <w:lang w:eastAsia="zh-CN"/>
        </w:rPr>
        <w:t xml:space="preserve">: </w:t>
      </w:r>
      <w:r>
        <w:rPr>
          <w:b/>
          <w:bCs/>
          <w:lang w:eastAsia="zh-CN"/>
        </w:rPr>
        <w:t xml:space="preserve">Reuse the same </w:t>
      </w:r>
      <w:r>
        <w:rPr>
          <w:b/>
          <w:bCs/>
          <w:lang w:eastAsia="zh-CN"/>
        </w:rPr>
        <w:t>antenna configuration assumption</w:t>
      </w:r>
      <w:r>
        <w:rPr>
          <w:b/>
          <w:bCs/>
          <w:lang w:eastAsia="zh-CN"/>
        </w:rPr>
        <w:t xml:space="preserve"> for specifying SBFD PUSCH demodulation requirement</w:t>
      </w:r>
      <w:r>
        <w:rPr>
          <w:b/>
          <w:bCs/>
          <w:lang w:eastAsia="zh-CN"/>
        </w:rPr>
        <w:t xml:space="preserve"> as 1Tx/2Rx/4Rx/8Rx in FR1 and 1Tx/2Rx in FR2-1</w:t>
      </w:r>
    </w:p>
    <w:p w14:paraId="1939D4FF" w14:textId="44AAFDEC" w:rsidR="001304EE" w:rsidRDefault="001304EE" w:rsidP="001304EE">
      <w:pPr>
        <w:rPr>
          <w:b/>
          <w:bCs/>
          <w:lang w:eastAsia="zh-CN"/>
        </w:rPr>
      </w:pPr>
      <w:r>
        <w:rPr>
          <w:b/>
          <w:bCs/>
          <w:lang w:eastAsia="zh-CN"/>
        </w:rPr>
        <w:t>Others</w:t>
      </w:r>
    </w:p>
    <w:p w14:paraId="55E6A763" w14:textId="2BBCDC3A" w:rsidR="001304EE" w:rsidRDefault="001304EE" w:rsidP="001304EE">
      <w:pPr>
        <w:rPr>
          <w:lang w:val="en-GB" w:eastAsia="zh-CN"/>
        </w:rPr>
      </w:pPr>
      <w:r>
        <w:rPr>
          <w:lang w:val="en-GB" w:eastAsia="zh-CN"/>
        </w:rPr>
        <w:t xml:space="preserve">For other parameters, the same assumption can be used for specifying SBFD PUSCH demodulation requirement in FR1 and FR2-1 as referred in </w:t>
      </w:r>
      <w:r w:rsidRPr="001304EE">
        <w:rPr>
          <w:lang w:val="en-GB" w:eastAsia="zh-CN"/>
        </w:rPr>
        <w:t>Table: 8.2.1.1-1</w:t>
      </w:r>
      <w:r w:rsidR="00B61635">
        <w:rPr>
          <w:lang w:val="en-GB" w:eastAsia="zh-CN"/>
        </w:rPr>
        <w:t>/</w:t>
      </w:r>
      <w:r w:rsidR="00B61635" w:rsidRPr="00B61635">
        <w:rPr>
          <w:lang w:val="en-GB" w:eastAsia="zh-CN"/>
        </w:rPr>
        <w:t xml:space="preserve"> </w:t>
      </w:r>
      <w:r w:rsidR="00B61635" w:rsidRPr="001304EE">
        <w:rPr>
          <w:lang w:val="en-GB" w:eastAsia="zh-CN"/>
        </w:rPr>
        <w:t>Table: 8.2.</w:t>
      </w:r>
      <w:r w:rsidR="00B61635">
        <w:rPr>
          <w:lang w:val="en-GB" w:eastAsia="zh-CN"/>
        </w:rPr>
        <w:t>2</w:t>
      </w:r>
      <w:r w:rsidR="00B61635" w:rsidRPr="001304EE">
        <w:rPr>
          <w:lang w:val="en-GB" w:eastAsia="zh-CN"/>
        </w:rPr>
        <w:t>.1-1</w:t>
      </w:r>
      <w:r w:rsidRPr="001304EE">
        <w:rPr>
          <w:lang w:val="en-GB" w:eastAsia="zh-CN"/>
        </w:rPr>
        <w:t xml:space="preserve"> </w:t>
      </w:r>
      <w:r>
        <w:rPr>
          <w:lang w:val="en-GB" w:eastAsia="zh-CN"/>
        </w:rPr>
        <w:t xml:space="preserve">and </w:t>
      </w:r>
      <w:r w:rsidRPr="00F95B02">
        <w:t>Table 11.2.2.1</w:t>
      </w:r>
      <w:r w:rsidRPr="00F95B02">
        <w:rPr>
          <w:lang w:eastAsia="zh-CN"/>
        </w:rPr>
        <w:t>.1</w:t>
      </w:r>
      <w:r w:rsidRPr="00F95B02">
        <w:t>-1</w:t>
      </w:r>
      <w:r w:rsidR="00B61635">
        <w:t>/</w:t>
      </w:r>
      <w:r w:rsidR="00B61635" w:rsidRPr="00B61635">
        <w:t xml:space="preserve"> </w:t>
      </w:r>
      <w:r w:rsidR="00B61635" w:rsidRPr="00F95B02">
        <w:t>Table 11.2.2.</w:t>
      </w:r>
      <w:r w:rsidR="00B61635">
        <w:t>2</w:t>
      </w:r>
      <w:r w:rsidR="00B61635" w:rsidRPr="00F95B02">
        <w:rPr>
          <w:lang w:eastAsia="zh-CN"/>
        </w:rPr>
        <w:t>.1</w:t>
      </w:r>
      <w:r w:rsidR="00B61635" w:rsidRPr="00F95B02">
        <w:t>-1</w:t>
      </w:r>
      <w:r>
        <w:t>, respectively.</w:t>
      </w:r>
    </w:p>
    <w:p w14:paraId="108B0023" w14:textId="0B801CC1" w:rsidR="001304EE" w:rsidRDefault="001304EE" w:rsidP="001304EE">
      <w:pPr>
        <w:rPr>
          <w:rFonts w:eastAsia="Malgun Gothic"/>
          <w:lang w:eastAsia="ko-KR"/>
        </w:rPr>
      </w:pPr>
      <w:r w:rsidRPr="00462D65">
        <w:rPr>
          <w:b/>
          <w:bCs/>
          <w:lang w:eastAsia="zh-CN"/>
        </w:rPr>
        <w:t xml:space="preserve">Proposal </w:t>
      </w:r>
      <w:r w:rsidR="00C23F8F">
        <w:rPr>
          <w:b/>
          <w:bCs/>
          <w:lang w:eastAsia="zh-CN"/>
        </w:rPr>
        <w:t>16</w:t>
      </w:r>
      <w:r w:rsidRPr="00462D65">
        <w:rPr>
          <w:b/>
          <w:bCs/>
          <w:lang w:eastAsia="zh-CN"/>
        </w:rPr>
        <w:t xml:space="preserve">: </w:t>
      </w:r>
      <w:r>
        <w:rPr>
          <w:b/>
          <w:bCs/>
          <w:lang w:eastAsia="zh-CN"/>
        </w:rPr>
        <w:t xml:space="preserve">Reuse the same assumption for specifying SBFD PUSCH demodulation requirement in FR1 and FR2-1 as referred in </w:t>
      </w:r>
      <w:r w:rsidR="009F186E" w:rsidRPr="009F186E">
        <w:rPr>
          <w:b/>
          <w:bCs/>
          <w:lang w:eastAsia="zh-CN"/>
        </w:rPr>
        <w:t>Table: 8.2.1.1-1</w:t>
      </w:r>
      <w:r w:rsidR="00B61635">
        <w:rPr>
          <w:b/>
          <w:bCs/>
          <w:lang w:eastAsia="zh-CN"/>
        </w:rPr>
        <w:t>/</w:t>
      </w:r>
      <w:r w:rsidR="00B61635" w:rsidRPr="00B61635">
        <w:rPr>
          <w:b/>
          <w:bCs/>
          <w:lang w:eastAsia="zh-CN"/>
        </w:rPr>
        <w:t xml:space="preserve"> </w:t>
      </w:r>
      <w:r w:rsidR="00B61635" w:rsidRPr="009F186E">
        <w:rPr>
          <w:b/>
          <w:bCs/>
          <w:lang w:eastAsia="zh-CN"/>
        </w:rPr>
        <w:t>Table: 8.2.</w:t>
      </w:r>
      <w:r w:rsidR="00B61635">
        <w:rPr>
          <w:b/>
          <w:bCs/>
          <w:lang w:eastAsia="zh-CN"/>
        </w:rPr>
        <w:t>2</w:t>
      </w:r>
      <w:r w:rsidR="00B61635" w:rsidRPr="009F186E">
        <w:rPr>
          <w:b/>
          <w:bCs/>
          <w:lang w:eastAsia="zh-CN"/>
        </w:rPr>
        <w:t>.1-1</w:t>
      </w:r>
      <w:r w:rsidR="009F186E" w:rsidRPr="009F186E">
        <w:rPr>
          <w:b/>
          <w:bCs/>
          <w:lang w:eastAsia="zh-CN"/>
        </w:rPr>
        <w:t xml:space="preserve"> and Table 11.2.2.1.1-1</w:t>
      </w:r>
      <w:r w:rsidR="00B61635">
        <w:rPr>
          <w:b/>
          <w:bCs/>
          <w:lang w:eastAsia="zh-CN"/>
        </w:rPr>
        <w:t>/</w:t>
      </w:r>
      <w:r w:rsidR="00B61635" w:rsidRPr="00B61635">
        <w:rPr>
          <w:b/>
          <w:bCs/>
          <w:lang w:eastAsia="zh-CN"/>
        </w:rPr>
        <w:t xml:space="preserve"> </w:t>
      </w:r>
      <w:r w:rsidR="00B61635" w:rsidRPr="009F186E">
        <w:rPr>
          <w:b/>
          <w:bCs/>
          <w:lang w:eastAsia="zh-CN"/>
        </w:rPr>
        <w:t>Table 11.2.2.</w:t>
      </w:r>
      <w:r w:rsidR="00B61635">
        <w:rPr>
          <w:b/>
          <w:bCs/>
          <w:lang w:eastAsia="zh-CN"/>
        </w:rPr>
        <w:t>2</w:t>
      </w:r>
      <w:r w:rsidR="00B61635" w:rsidRPr="009F186E">
        <w:rPr>
          <w:b/>
          <w:bCs/>
          <w:lang w:eastAsia="zh-CN"/>
        </w:rPr>
        <w:t>.1-1</w:t>
      </w:r>
      <w:r w:rsidR="009F186E">
        <w:rPr>
          <w:b/>
          <w:bCs/>
          <w:lang w:eastAsia="zh-CN"/>
        </w:rPr>
        <w:t>, respectively.</w:t>
      </w:r>
    </w:p>
    <w:p w14:paraId="71C5261B" w14:textId="1EA0FAE4" w:rsidR="00777A65" w:rsidRDefault="005054BB"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4827F6CC" w14:textId="2374FA5C" w:rsidR="00F141A4"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w:t>
      </w:r>
      <w:r w:rsidR="00F141A4">
        <w:rPr>
          <w:lang w:eastAsia="zh-CN"/>
        </w:rPr>
        <w:t>demodulation scope for SBFD is provided</w:t>
      </w:r>
      <w:r w:rsidR="00004656">
        <w:rPr>
          <w:lang w:eastAsia="zh-CN"/>
        </w:rPr>
        <w:t>.</w:t>
      </w:r>
    </w:p>
    <w:p w14:paraId="1FA2D10F" w14:textId="77777777" w:rsidR="0010752F" w:rsidRPr="005A6095" w:rsidRDefault="0010752F" w:rsidP="0010752F">
      <w:pPr>
        <w:rPr>
          <w:rFonts w:eastAsia="Malgun Gothic"/>
          <w:lang w:val="sv-SE" w:eastAsia="ko-KR"/>
        </w:rPr>
      </w:pPr>
      <w:r w:rsidRPr="00462D65">
        <w:rPr>
          <w:b/>
          <w:bCs/>
          <w:lang w:eastAsia="zh-CN"/>
        </w:rPr>
        <w:t xml:space="preserve">Proposal </w:t>
      </w:r>
      <w:r>
        <w:rPr>
          <w:b/>
          <w:bCs/>
          <w:lang w:eastAsia="zh-CN"/>
        </w:rPr>
        <w:t>1</w:t>
      </w:r>
      <w:r w:rsidRPr="00462D65">
        <w:rPr>
          <w:b/>
          <w:bCs/>
          <w:lang w:eastAsia="zh-CN"/>
        </w:rPr>
        <w:t xml:space="preserve">: </w:t>
      </w:r>
      <w:r>
        <w:rPr>
          <w:b/>
          <w:bCs/>
          <w:lang w:eastAsia="zh-CN"/>
        </w:rPr>
        <w:t xml:space="preserve">Do not introduce the UE </w:t>
      </w:r>
      <w:r w:rsidRPr="009665FF">
        <w:rPr>
          <w:b/>
          <w:bCs/>
          <w:lang w:eastAsia="zh-CN"/>
        </w:rPr>
        <w:t>demodulation</w:t>
      </w:r>
      <w:r>
        <w:rPr>
          <w:b/>
          <w:bCs/>
          <w:lang w:eastAsia="zh-CN"/>
        </w:rPr>
        <w:t xml:space="preserve"> requirement </w:t>
      </w:r>
      <w:r w:rsidRPr="005A6095">
        <w:rPr>
          <w:b/>
          <w:bCs/>
          <w:lang w:eastAsia="zh-CN"/>
        </w:rPr>
        <w:t>SBFD carrier (with DL sub-band and UL sub-suband configured)</w:t>
      </w:r>
    </w:p>
    <w:p w14:paraId="281093ED" w14:textId="77777777" w:rsidR="0010752F" w:rsidRDefault="0010752F" w:rsidP="0010752F">
      <w:pPr>
        <w:jc w:val="both"/>
        <w:rPr>
          <w:lang w:eastAsia="zh-CN"/>
        </w:rPr>
      </w:pPr>
      <w:r>
        <w:rPr>
          <w:b/>
          <w:bCs/>
          <w:lang w:eastAsia="zh-CN"/>
        </w:rPr>
        <w:t xml:space="preserve">Observation 1: Self-interference can be modeled as additive white gaussian noise with fixed INR=-6dB targeting 1dB desense similar to SLS, and co-site inter-sector interference can be modelled as additive white gaussian noise with fixed INR=-X dB based on the assumption of co-site isolation  </w:t>
      </w:r>
      <m:oMath>
        <m:sSub>
          <m:sSubPr>
            <m:ctrlPr>
              <w:rPr>
                <w:rFonts w:ascii="Cambria Math" w:eastAsia="等线" w:hAnsi="Cambria Math"/>
                <w:i/>
              </w:rPr>
            </m:ctrlPr>
          </m:sSubPr>
          <m:e>
            <m:r>
              <w:rPr>
                <w:rFonts w:ascii="Cambria Math" w:eastAsia="等线" w:hAnsi="Cambria Math"/>
              </w:rPr>
              <m:t>α</m:t>
            </m:r>
          </m:e>
          <m:sub>
            <m:r>
              <m:rPr>
                <m:sty m:val="p"/>
              </m:rPr>
              <w:rPr>
                <w:rFonts w:ascii="Cambria Math" w:eastAsia="等线" w:hAnsi="Cambria Math"/>
              </w:rPr>
              <m:t>co-site</m:t>
            </m:r>
          </m:sub>
        </m:sSub>
      </m:oMath>
      <w:r w:rsidRPr="00176EEF">
        <w:rPr>
          <w:rFonts w:eastAsia="等线" w:hint="eastAsia"/>
        </w:rPr>
        <w:t>.</w:t>
      </w:r>
    </w:p>
    <w:p w14:paraId="1F07A5B2" w14:textId="77777777" w:rsidR="0010752F" w:rsidRPr="00DB6942" w:rsidRDefault="0010752F" w:rsidP="0010752F">
      <w:pPr>
        <w:jc w:val="both"/>
        <w:rPr>
          <w:b/>
          <w:bCs/>
          <w:lang w:eastAsia="zh-CN"/>
        </w:rPr>
      </w:pPr>
      <w:r>
        <w:rPr>
          <w:b/>
          <w:bCs/>
          <w:lang w:eastAsia="zh-CN"/>
        </w:rPr>
        <w:t xml:space="preserve">Observation 2: Either option 1 and option 2 for gNB-gNB interference modeling, the interference level is derived based on a </w:t>
      </w:r>
      <w:r w:rsidRPr="003001B8">
        <w:rPr>
          <w:b/>
          <w:bCs/>
          <w:lang w:eastAsia="zh-CN"/>
        </w:rPr>
        <w:t xml:space="preserve">certain </w:t>
      </w:r>
      <w:r>
        <w:rPr>
          <w:b/>
          <w:bCs/>
          <w:lang w:eastAsia="zh-CN"/>
        </w:rPr>
        <w:t xml:space="preserve">assumption of the topology of gNBs and UEs.  </w:t>
      </w:r>
    </w:p>
    <w:p w14:paraId="036C52CB" w14:textId="77777777" w:rsidR="0010752F" w:rsidRDefault="0010752F" w:rsidP="0010752F">
      <w:pPr>
        <w:jc w:val="both"/>
        <w:rPr>
          <w:lang w:eastAsia="zh-CN"/>
        </w:rPr>
      </w:pPr>
      <w:r>
        <w:rPr>
          <w:b/>
          <w:bCs/>
          <w:lang w:eastAsia="zh-CN"/>
        </w:rPr>
        <w:t>Proposal 2: RAN4 introduce PUSCH demodulation with interference modeling only including the gNB self-interference and co-site inter-sector interference</w:t>
      </w:r>
    </w:p>
    <w:p w14:paraId="6DB0E0E7" w14:textId="77777777" w:rsidR="0010752F" w:rsidRPr="002D1B9E" w:rsidRDefault="0010752F" w:rsidP="0010752F">
      <w:pPr>
        <w:jc w:val="both"/>
        <w:rPr>
          <w:rFonts w:hint="eastAsia"/>
          <w:lang w:eastAsia="zh-CN"/>
        </w:rPr>
      </w:pPr>
      <w:r>
        <w:rPr>
          <w:b/>
          <w:bCs/>
          <w:lang w:eastAsia="zh-CN"/>
        </w:rPr>
        <w:t xml:space="preserve">Proposal 3: The overall of inter-sector gNB-gNB interference including the gNB-gNB self-interference can be modelled as additive white gaussian noise with fixed INR =-6dB targeting 1 dB UL receiver sensitivity degradation </w:t>
      </w:r>
    </w:p>
    <w:p w14:paraId="5FE9D5D6" w14:textId="77777777" w:rsidR="0010752F" w:rsidRPr="005A6095" w:rsidRDefault="0010752F" w:rsidP="0010752F">
      <w:pPr>
        <w:jc w:val="both"/>
        <w:rPr>
          <w:rFonts w:eastAsia="Malgun Gothic" w:hint="eastAsia"/>
          <w:lang w:eastAsia="ko-KR"/>
        </w:rPr>
      </w:pPr>
      <w:r w:rsidRPr="00462D65">
        <w:rPr>
          <w:b/>
          <w:bCs/>
          <w:lang w:eastAsia="zh-CN"/>
        </w:rPr>
        <w:t xml:space="preserve">Proposal </w:t>
      </w:r>
      <w:r>
        <w:rPr>
          <w:b/>
          <w:bCs/>
          <w:lang w:eastAsia="zh-CN"/>
        </w:rPr>
        <w:t>4</w:t>
      </w:r>
      <w:r w:rsidRPr="00462D65">
        <w:rPr>
          <w:b/>
          <w:bCs/>
          <w:lang w:eastAsia="zh-CN"/>
        </w:rPr>
        <w:t xml:space="preserve">: </w:t>
      </w:r>
      <w:r>
        <w:rPr>
          <w:b/>
          <w:bCs/>
          <w:lang w:eastAsia="zh-CN"/>
        </w:rPr>
        <w:t>Consider subband configuration with {DU} for specifying SBFD PUSCH demodulation requirement, FFS on additional subband configuration {DUD} will be considered</w:t>
      </w:r>
    </w:p>
    <w:p w14:paraId="05C1AD2B" w14:textId="77777777" w:rsidR="0010752F" w:rsidRPr="005A6095" w:rsidRDefault="0010752F" w:rsidP="0010752F">
      <w:pPr>
        <w:rPr>
          <w:rFonts w:eastAsia="Malgun Gothic" w:hint="eastAsia"/>
          <w:lang w:eastAsia="ko-KR"/>
        </w:rPr>
      </w:pPr>
      <w:r w:rsidRPr="00E5513D">
        <w:rPr>
          <w:b/>
          <w:bCs/>
          <w:lang w:eastAsia="zh-CN"/>
        </w:rPr>
        <w:t xml:space="preserve">Proposal 5: </w:t>
      </w:r>
      <w:r>
        <w:rPr>
          <w:b/>
          <w:bCs/>
          <w:lang w:eastAsia="zh-CN"/>
        </w:rPr>
        <w:t xml:space="preserve">Consider the SBFD slot configuration XXXXXXXXUU for 30KHz SCS and XXXXU for 120 KHz SCS for SBFD PUSCH demodulation requirement definition </w:t>
      </w:r>
    </w:p>
    <w:p w14:paraId="1CD76C47" w14:textId="77777777" w:rsidR="00B61635" w:rsidRPr="00804074" w:rsidRDefault="00B61635" w:rsidP="00B61635">
      <w:pPr>
        <w:rPr>
          <w:rFonts w:eastAsia="Malgun Gothic" w:hint="eastAsia"/>
          <w:lang w:eastAsia="ko-KR"/>
        </w:rPr>
      </w:pPr>
      <w:r w:rsidRPr="00E5513D">
        <w:rPr>
          <w:b/>
          <w:bCs/>
          <w:lang w:eastAsia="zh-CN"/>
        </w:rPr>
        <w:t xml:space="preserve">Proposal </w:t>
      </w:r>
      <w:r>
        <w:rPr>
          <w:b/>
          <w:bCs/>
          <w:lang w:eastAsia="zh-CN"/>
        </w:rPr>
        <w:t>6</w:t>
      </w:r>
      <w:r w:rsidRPr="00E5513D">
        <w:rPr>
          <w:b/>
          <w:bCs/>
          <w:lang w:eastAsia="zh-CN"/>
        </w:rPr>
        <w:t xml:space="preserve">: </w:t>
      </w:r>
      <w:r>
        <w:rPr>
          <w:b/>
          <w:bCs/>
          <w:lang w:eastAsia="zh-CN"/>
        </w:rPr>
        <w:t xml:space="preserve">Consider </w:t>
      </w:r>
      <w:r w:rsidRPr="00804074">
        <w:rPr>
          <w:b/>
          <w:bCs/>
          <w:lang w:eastAsia="zh-CN"/>
        </w:rPr>
        <w:t>40MHz and 100MHz for FR1, and 200MHz for FR2</w:t>
      </w:r>
      <w:r>
        <w:rPr>
          <w:b/>
          <w:bCs/>
          <w:lang w:eastAsia="zh-CN"/>
        </w:rPr>
        <w:t>-1</w:t>
      </w:r>
      <w:r w:rsidRPr="00804074">
        <w:rPr>
          <w:b/>
          <w:bCs/>
          <w:lang w:eastAsia="zh-CN"/>
        </w:rPr>
        <w:t xml:space="preserve"> for specifying SFBD PUSCH demodulation requirement</w:t>
      </w:r>
    </w:p>
    <w:p w14:paraId="309D2A3C" w14:textId="77777777" w:rsidR="00B61635" w:rsidRPr="005575B0" w:rsidRDefault="00B61635" w:rsidP="00B61635">
      <w:pPr>
        <w:rPr>
          <w:rFonts w:eastAsia="Malgun Gothic" w:hint="eastAsia"/>
          <w:lang w:eastAsia="ko-KR"/>
        </w:rPr>
      </w:pPr>
      <w:r w:rsidRPr="00462D65">
        <w:rPr>
          <w:b/>
          <w:bCs/>
          <w:lang w:eastAsia="zh-CN"/>
        </w:rPr>
        <w:t xml:space="preserve">Proposal </w:t>
      </w:r>
      <w:r>
        <w:rPr>
          <w:b/>
          <w:bCs/>
          <w:lang w:eastAsia="zh-CN"/>
        </w:rPr>
        <w:t>7</w:t>
      </w:r>
      <w:r w:rsidRPr="00462D65">
        <w:rPr>
          <w:b/>
          <w:bCs/>
          <w:lang w:eastAsia="zh-CN"/>
        </w:rPr>
        <w:t xml:space="preserve">: </w:t>
      </w:r>
      <w:r>
        <w:rPr>
          <w:b/>
          <w:bCs/>
          <w:lang w:eastAsia="zh-CN"/>
        </w:rPr>
        <w:t>Configure SBFD UL subband spans all the symbols a SBFD slot.  FFS to consider non SBFD symbols in a SBFD slot.</w:t>
      </w:r>
    </w:p>
    <w:p w14:paraId="3874DEC0" w14:textId="77777777" w:rsidR="00B61635" w:rsidRPr="005A6095" w:rsidRDefault="00B61635" w:rsidP="00B61635">
      <w:pPr>
        <w:rPr>
          <w:rFonts w:eastAsia="Malgun Gothic" w:hint="eastAsia"/>
          <w:lang w:eastAsia="ko-KR"/>
        </w:rPr>
      </w:pPr>
      <w:r w:rsidRPr="00462D65">
        <w:rPr>
          <w:b/>
          <w:bCs/>
          <w:lang w:eastAsia="zh-CN"/>
        </w:rPr>
        <w:t xml:space="preserve">Proposal </w:t>
      </w:r>
      <w:r>
        <w:rPr>
          <w:b/>
          <w:bCs/>
          <w:lang w:eastAsia="zh-CN"/>
        </w:rPr>
        <w:t>8</w:t>
      </w:r>
      <w:r w:rsidRPr="00462D65">
        <w:rPr>
          <w:b/>
          <w:bCs/>
          <w:lang w:eastAsia="zh-CN"/>
        </w:rPr>
        <w:t xml:space="preserve">: </w:t>
      </w:r>
      <w:r>
        <w:rPr>
          <w:b/>
          <w:bCs/>
          <w:lang w:eastAsia="zh-CN"/>
        </w:rPr>
        <w:t>Configure one OFDM symbol for UL resource muting. The UL resource muting is applied in SBFD symbols</w:t>
      </w:r>
    </w:p>
    <w:p w14:paraId="6495C2C0" w14:textId="77777777" w:rsidR="00B61635" w:rsidRPr="00192003" w:rsidRDefault="00B61635" w:rsidP="00B61635">
      <w:pPr>
        <w:rPr>
          <w:rFonts w:eastAsia="Malgun Gothic" w:hint="eastAsia"/>
          <w:lang w:eastAsia="ko-KR"/>
        </w:rPr>
      </w:pPr>
      <w:r w:rsidRPr="00462D65">
        <w:rPr>
          <w:b/>
          <w:bCs/>
          <w:lang w:eastAsia="zh-CN"/>
        </w:rPr>
        <w:t xml:space="preserve">Proposal </w:t>
      </w:r>
      <w:r>
        <w:rPr>
          <w:b/>
          <w:bCs/>
          <w:lang w:eastAsia="zh-CN"/>
        </w:rPr>
        <w:t>9</w:t>
      </w:r>
      <w:r w:rsidRPr="00462D65">
        <w:rPr>
          <w:b/>
          <w:bCs/>
          <w:lang w:eastAsia="zh-CN"/>
        </w:rPr>
        <w:t xml:space="preserve">: </w:t>
      </w:r>
      <w:r>
        <w:rPr>
          <w:b/>
          <w:bCs/>
          <w:lang w:eastAsia="zh-CN"/>
        </w:rPr>
        <w:t>Configure one OFDM symbol for UL resource muting. The UL resource muting is applied in SBFD symbols in a SBFD slot</w:t>
      </w:r>
    </w:p>
    <w:p w14:paraId="70A570C3" w14:textId="77777777" w:rsidR="00B61635" w:rsidRPr="00C23F8F" w:rsidRDefault="00B61635" w:rsidP="00B61635">
      <w:pPr>
        <w:rPr>
          <w:b/>
          <w:bCs/>
          <w:lang w:eastAsia="zh-CN"/>
        </w:rPr>
      </w:pPr>
      <w:r w:rsidRPr="00C23F8F">
        <w:rPr>
          <w:b/>
          <w:bCs/>
          <w:lang w:eastAsia="zh-CN"/>
        </w:rPr>
        <w:t xml:space="preserve">Proposal 10: Consider the following UL resource muting as starting point for defining SBFD PUSCH demodulation requirement </w:t>
      </w:r>
    </w:p>
    <w:p w14:paraId="628DF338" w14:textId="77777777" w:rsidR="00B61635" w:rsidRPr="00C23F8F" w:rsidRDefault="00B61635" w:rsidP="00B61635">
      <w:pPr>
        <w:pStyle w:val="ab"/>
        <w:numPr>
          <w:ilvl w:val="0"/>
          <w:numId w:val="28"/>
        </w:numPr>
        <w:rPr>
          <w:rFonts w:eastAsia="Malgun Gothic"/>
          <w:b/>
          <w:bCs/>
          <w:lang w:eastAsia="ko-KR"/>
        </w:rPr>
      </w:pPr>
      <w:r w:rsidRPr="00C23F8F">
        <w:rPr>
          <w:b/>
          <w:bCs/>
          <w:lang w:eastAsia="zh-CN"/>
        </w:rPr>
        <w:t xml:space="preserve">FR1, CP-OFDM and DFT-s-OFDM, PUSCH mapping type A, </w:t>
      </w:r>
      <w:r w:rsidRPr="00C23F8F">
        <w:rPr>
          <w:b/>
          <w:bCs/>
          <w:i/>
          <w:iCs/>
        </w:rPr>
        <w:t xml:space="preserve">symbolPos=13 </w:t>
      </w:r>
      <w:r w:rsidRPr="00C23F8F">
        <w:rPr>
          <w:b/>
          <w:bCs/>
          <w:lang w:eastAsia="zh-CN"/>
        </w:rPr>
        <w:t xml:space="preserve">and </w:t>
      </w:r>
      <w:r w:rsidRPr="00C23F8F">
        <w:rPr>
          <w:b/>
          <w:bCs/>
          <w:i/>
          <w:iCs/>
        </w:rPr>
        <w:t>combOffset=1</w:t>
      </w:r>
    </w:p>
    <w:p w14:paraId="7AB8A373" w14:textId="77777777" w:rsidR="00B61635" w:rsidRPr="00C23F8F" w:rsidRDefault="00B61635" w:rsidP="00B61635">
      <w:pPr>
        <w:pStyle w:val="ab"/>
        <w:numPr>
          <w:ilvl w:val="0"/>
          <w:numId w:val="28"/>
        </w:numPr>
        <w:rPr>
          <w:rFonts w:eastAsia="Malgun Gothic"/>
          <w:b/>
          <w:bCs/>
          <w:lang w:eastAsia="ko-KR"/>
        </w:rPr>
      </w:pPr>
      <w:r w:rsidRPr="00C23F8F">
        <w:rPr>
          <w:b/>
          <w:bCs/>
          <w:lang w:eastAsia="zh-CN"/>
        </w:rPr>
        <w:t>FR1, CP-OFDM and DFT-s-OFDM,</w:t>
      </w:r>
      <w:r>
        <w:rPr>
          <w:b/>
          <w:bCs/>
          <w:lang w:eastAsia="zh-CN"/>
        </w:rPr>
        <w:t xml:space="preserve"> </w:t>
      </w:r>
      <w:r w:rsidRPr="00C23F8F">
        <w:rPr>
          <w:b/>
          <w:bCs/>
          <w:lang w:eastAsia="zh-CN"/>
        </w:rPr>
        <w:t xml:space="preserve">PUSCH mapping type B, </w:t>
      </w:r>
      <w:r w:rsidRPr="00C23F8F">
        <w:rPr>
          <w:b/>
          <w:bCs/>
          <w:i/>
          <w:iCs/>
        </w:rPr>
        <w:t xml:space="preserve">symbolPos=13 </w:t>
      </w:r>
      <w:r w:rsidRPr="00C23F8F">
        <w:rPr>
          <w:b/>
          <w:bCs/>
          <w:lang w:eastAsia="zh-CN"/>
        </w:rPr>
        <w:t xml:space="preserve">and </w:t>
      </w:r>
      <w:r w:rsidRPr="00C23F8F">
        <w:rPr>
          <w:b/>
          <w:bCs/>
          <w:i/>
          <w:iCs/>
        </w:rPr>
        <w:t>combOffset=1</w:t>
      </w:r>
    </w:p>
    <w:p w14:paraId="18637980" w14:textId="77777777" w:rsidR="00B61635" w:rsidRPr="00C23F8F" w:rsidRDefault="00B61635" w:rsidP="00B61635">
      <w:pPr>
        <w:pStyle w:val="ab"/>
        <w:numPr>
          <w:ilvl w:val="0"/>
          <w:numId w:val="28"/>
        </w:numPr>
        <w:rPr>
          <w:rFonts w:eastAsia="Malgun Gothic"/>
          <w:b/>
          <w:bCs/>
          <w:lang w:eastAsia="ko-KR"/>
        </w:rPr>
      </w:pPr>
      <w:r w:rsidRPr="00C23F8F">
        <w:rPr>
          <w:b/>
          <w:bCs/>
          <w:lang w:eastAsia="zh-CN"/>
        </w:rPr>
        <w:t xml:space="preserve">FR2, CP-OFDM and DFT-s-OFMM, PUSCH mapping type B, </w:t>
      </w:r>
      <w:r w:rsidRPr="00C23F8F">
        <w:rPr>
          <w:b/>
          <w:bCs/>
          <w:i/>
          <w:iCs/>
        </w:rPr>
        <w:t xml:space="preserve">symbolPos=10 </w:t>
      </w:r>
      <w:r w:rsidRPr="00C23F8F">
        <w:rPr>
          <w:b/>
          <w:bCs/>
          <w:lang w:eastAsia="zh-CN"/>
        </w:rPr>
        <w:t xml:space="preserve">and </w:t>
      </w:r>
      <w:r w:rsidRPr="00C23F8F">
        <w:rPr>
          <w:b/>
          <w:bCs/>
          <w:i/>
          <w:iCs/>
        </w:rPr>
        <w:t>combOffset=1, with and without PTRS</w:t>
      </w:r>
    </w:p>
    <w:p w14:paraId="59B569A5" w14:textId="1205DF2E" w:rsidR="0010752F" w:rsidRDefault="0010752F" w:rsidP="00C54CD3">
      <w:pPr>
        <w:jc w:val="both"/>
        <w:rPr>
          <w:lang w:val="en-GB" w:eastAsia="zh-CN"/>
        </w:rPr>
      </w:pPr>
    </w:p>
    <w:p w14:paraId="38E9FC20" w14:textId="77777777" w:rsidR="00B61635" w:rsidRPr="00C23F8F" w:rsidRDefault="00B61635" w:rsidP="00B61635">
      <w:pPr>
        <w:rPr>
          <w:rFonts w:eastAsia="Malgun Gothic" w:hint="eastAsia"/>
          <w:lang w:eastAsia="ko-KR"/>
        </w:rPr>
      </w:pPr>
      <w:r w:rsidRPr="00462D65">
        <w:rPr>
          <w:b/>
          <w:bCs/>
          <w:lang w:eastAsia="zh-CN"/>
        </w:rPr>
        <w:t xml:space="preserve">Proposal </w:t>
      </w:r>
      <w:r>
        <w:rPr>
          <w:b/>
          <w:bCs/>
          <w:lang w:eastAsia="zh-CN"/>
        </w:rPr>
        <w:t>11</w:t>
      </w:r>
      <w:r w:rsidRPr="00462D65">
        <w:rPr>
          <w:b/>
          <w:bCs/>
          <w:lang w:eastAsia="zh-CN"/>
        </w:rPr>
        <w:t xml:space="preserve">: </w:t>
      </w:r>
      <w:r>
        <w:rPr>
          <w:b/>
          <w:bCs/>
          <w:lang w:eastAsia="zh-CN"/>
        </w:rPr>
        <w:t>RAN4 considers both mapping type A and type B for SBFD PUSCH demodulation requirement in FR1, and mapping type B for SBFD PUSCH demodulation requirement in FR2-1.</w:t>
      </w:r>
    </w:p>
    <w:p w14:paraId="00360603" w14:textId="77777777" w:rsidR="00B61635" w:rsidRPr="00C23F8F" w:rsidRDefault="00B61635" w:rsidP="00B61635">
      <w:pPr>
        <w:rPr>
          <w:rFonts w:eastAsia="Malgun Gothic" w:hint="eastAsia"/>
          <w:lang w:eastAsia="ko-KR"/>
        </w:rPr>
      </w:pPr>
      <w:r w:rsidRPr="00462D65">
        <w:rPr>
          <w:b/>
          <w:bCs/>
          <w:lang w:eastAsia="zh-CN"/>
        </w:rPr>
        <w:t xml:space="preserve">Proposal </w:t>
      </w:r>
      <w:r>
        <w:rPr>
          <w:b/>
          <w:bCs/>
          <w:lang w:eastAsia="zh-CN"/>
        </w:rPr>
        <w:t>12</w:t>
      </w:r>
      <w:r w:rsidRPr="00462D65">
        <w:rPr>
          <w:b/>
          <w:bCs/>
          <w:lang w:eastAsia="zh-CN"/>
        </w:rPr>
        <w:t xml:space="preserve">: </w:t>
      </w:r>
      <w:r>
        <w:rPr>
          <w:b/>
          <w:bCs/>
          <w:lang w:eastAsia="zh-CN"/>
        </w:rPr>
        <w:t>RAN4 considers 2 DMRS symbols for defining SBFD PUSCH demodulation requirement in FR2-1.</w:t>
      </w:r>
    </w:p>
    <w:p w14:paraId="698E4E89" w14:textId="77777777" w:rsidR="00B61635" w:rsidRPr="00C23F8F" w:rsidRDefault="00B61635" w:rsidP="00B61635">
      <w:pPr>
        <w:rPr>
          <w:rFonts w:eastAsia="Malgun Gothic" w:hint="eastAsia"/>
          <w:lang w:eastAsia="ko-KR"/>
        </w:rPr>
      </w:pPr>
      <w:r w:rsidRPr="00462D65">
        <w:rPr>
          <w:b/>
          <w:bCs/>
          <w:lang w:eastAsia="zh-CN"/>
        </w:rPr>
        <w:t xml:space="preserve">Proposal </w:t>
      </w:r>
      <w:r>
        <w:rPr>
          <w:b/>
          <w:bCs/>
          <w:lang w:eastAsia="zh-CN"/>
        </w:rPr>
        <w:t>13</w:t>
      </w:r>
      <w:r w:rsidRPr="00462D65">
        <w:rPr>
          <w:b/>
          <w:bCs/>
          <w:lang w:eastAsia="zh-CN"/>
        </w:rPr>
        <w:t xml:space="preserve">: </w:t>
      </w:r>
      <w:r>
        <w:rPr>
          <w:b/>
          <w:bCs/>
          <w:lang w:eastAsia="zh-CN"/>
        </w:rPr>
        <w:t>RAN4 considers TDLB100-400, TDLC300-100 and TDLA30-10 for defining SBFD PUSCH demodulation requirement in FR1 and FR2-1.</w:t>
      </w:r>
    </w:p>
    <w:p w14:paraId="11EC7472" w14:textId="77777777" w:rsidR="00B61635" w:rsidRPr="00C23F8F" w:rsidRDefault="00B61635" w:rsidP="00B61635">
      <w:pPr>
        <w:rPr>
          <w:rFonts w:hint="eastAsia"/>
          <w:b/>
          <w:bCs/>
          <w:lang w:eastAsia="zh-CN"/>
        </w:rPr>
      </w:pPr>
      <w:r w:rsidRPr="00462D65">
        <w:rPr>
          <w:b/>
          <w:bCs/>
          <w:lang w:eastAsia="zh-CN"/>
        </w:rPr>
        <w:lastRenderedPageBreak/>
        <w:t xml:space="preserve">Proposal </w:t>
      </w:r>
      <w:r>
        <w:rPr>
          <w:b/>
          <w:bCs/>
          <w:lang w:eastAsia="zh-CN"/>
        </w:rPr>
        <w:t>14</w:t>
      </w:r>
      <w:r w:rsidRPr="00462D65">
        <w:rPr>
          <w:b/>
          <w:bCs/>
          <w:lang w:eastAsia="zh-CN"/>
        </w:rPr>
        <w:t xml:space="preserve">: </w:t>
      </w:r>
      <w:r>
        <w:rPr>
          <w:b/>
          <w:bCs/>
          <w:lang w:eastAsia="zh-CN"/>
        </w:rPr>
        <w:t>Reuse the MCS assumption including MCS 2, MCS 16 and MCS 20 for specifying SBFD PUSCH demodulation requirement in FR1 and FR2-1.</w:t>
      </w:r>
    </w:p>
    <w:p w14:paraId="0F638ADE" w14:textId="77777777" w:rsidR="00B61635" w:rsidRPr="00C23F8F" w:rsidRDefault="00B61635" w:rsidP="00B61635">
      <w:pPr>
        <w:rPr>
          <w:rFonts w:eastAsia="Malgun Gothic" w:hint="eastAsia"/>
          <w:lang w:eastAsia="ko-KR"/>
        </w:rPr>
      </w:pPr>
      <w:r w:rsidRPr="00462D65">
        <w:rPr>
          <w:b/>
          <w:bCs/>
          <w:lang w:eastAsia="zh-CN"/>
        </w:rPr>
        <w:t xml:space="preserve">Proposal </w:t>
      </w:r>
      <w:r>
        <w:rPr>
          <w:b/>
          <w:bCs/>
          <w:lang w:eastAsia="zh-CN"/>
        </w:rPr>
        <w:t>15</w:t>
      </w:r>
      <w:r w:rsidRPr="00462D65">
        <w:rPr>
          <w:b/>
          <w:bCs/>
          <w:lang w:eastAsia="zh-CN"/>
        </w:rPr>
        <w:t xml:space="preserve">: </w:t>
      </w:r>
      <w:r>
        <w:rPr>
          <w:b/>
          <w:bCs/>
          <w:lang w:eastAsia="zh-CN"/>
        </w:rPr>
        <w:t>Reuse the same antenna configuration assumption for specifying SBFD PUSCH demodulation requirement as 1Tx/2Rx/4Rx/8Rx in FR1 and 1Tx/2Rx in FR2-1</w:t>
      </w:r>
    </w:p>
    <w:p w14:paraId="115E55CF" w14:textId="77777777" w:rsidR="00B61635" w:rsidRDefault="00B61635" w:rsidP="00B61635">
      <w:pPr>
        <w:rPr>
          <w:rFonts w:eastAsia="Malgun Gothic"/>
          <w:lang w:eastAsia="ko-KR"/>
        </w:rPr>
      </w:pPr>
      <w:r w:rsidRPr="00462D65">
        <w:rPr>
          <w:b/>
          <w:bCs/>
          <w:lang w:eastAsia="zh-CN"/>
        </w:rPr>
        <w:t xml:space="preserve">Proposal </w:t>
      </w:r>
      <w:r>
        <w:rPr>
          <w:b/>
          <w:bCs/>
          <w:lang w:eastAsia="zh-CN"/>
        </w:rPr>
        <w:t>16</w:t>
      </w:r>
      <w:r w:rsidRPr="00462D65">
        <w:rPr>
          <w:b/>
          <w:bCs/>
          <w:lang w:eastAsia="zh-CN"/>
        </w:rPr>
        <w:t xml:space="preserve">: </w:t>
      </w:r>
      <w:r>
        <w:rPr>
          <w:b/>
          <w:bCs/>
          <w:lang w:eastAsia="zh-CN"/>
        </w:rPr>
        <w:t xml:space="preserve">Reuse the same assumption for specifying SBFD PUSCH demodulation requirement in FR1 and FR2-1 as referred in </w:t>
      </w:r>
      <w:r w:rsidRPr="009F186E">
        <w:rPr>
          <w:b/>
          <w:bCs/>
          <w:lang w:eastAsia="zh-CN"/>
        </w:rPr>
        <w:t>Table: 8.2.1.1-1</w:t>
      </w:r>
      <w:r>
        <w:rPr>
          <w:b/>
          <w:bCs/>
          <w:lang w:eastAsia="zh-CN"/>
        </w:rPr>
        <w:t>/</w:t>
      </w:r>
      <w:r w:rsidRPr="00B61635">
        <w:rPr>
          <w:b/>
          <w:bCs/>
          <w:lang w:eastAsia="zh-CN"/>
        </w:rPr>
        <w:t xml:space="preserve"> </w:t>
      </w:r>
      <w:r w:rsidRPr="009F186E">
        <w:rPr>
          <w:b/>
          <w:bCs/>
          <w:lang w:eastAsia="zh-CN"/>
        </w:rPr>
        <w:t>Table: 8.2.</w:t>
      </w:r>
      <w:r>
        <w:rPr>
          <w:b/>
          <w:bCs/>
          <w:lang w:eastAsia="zh-CN"/>
        </w:rPr>
        <w:t>2</w:t>
      </w:r>
      <w:r w:rsidRPr="009F186E">
        <w:rPr>
          <w:b/>
          <w:bCs/>
          <w:lang w:eastAsia="zh-CN"/>
        </w:rPr>
        <w:t>.1-1 and Table 11.2.2.1.1-1</w:t>
      </w:r>
      <w:r>
        <w:rPr>
          <w:b/>
          <w:bCs/>
          <w:lang w:eastAsia="zh-CN"/>
        </w:rPr>
        <w:t>/</w:t>
      </w:r>
      <w:r w:rsidRPr="00B61635">
        <w:rPr>
          <w:b/>
          <w:bCs/>
          <w:lang w:eastAsia="zh-CN"/>
        </w:rPr>
        <w:t xml:space="preserve"> </w:t>
      </w:r>
      <w:r w:rsidRPr="009F186E">
        <w:rPr>
          <w:b/>
          <w:bCs/>
          <w:lang w:eastAsia="zh-CN"/>
        </w:rPr>
        <w:t>Table 11.2.2.</w:t>
      </w:r>
      <w:r>
        <w:rPr>
          <w:b/>
          <w:bCs/>
          <w:lang w:eastAsia="zh-CN"/>
        </w:rPr>
        <w:t>2</w:t>
      </w:r>
      <w:r w:rsidRPr="009F186E">
        <w:rPr>
          <w:b/>
          <w:bCs/>
          <w:lang w:eastAsia="zh-CN"/>
        </w:rPr>
        <w:t>.1-1</w:t>
      </w:r>
      <w:r>
        <w:rPr>
          <w:b/>
          <w:bCs/>
          <w:lang w:eastAsia="zh-CN"/>
        </w:rPr>
        <w:t>, respectively.</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F5241D9" w14:textId="4894311A" w:rsidR="00594308" w:rsidRDefault="00594308" w:rsidP="00594308">
      <w:pPr>
        <w:pStyle w:val="Reference"/>
      </w:pPr>
      <w:bookmarkStart w:id="2" w:name="_Hlk174055922"/>
      <w:r>
        <w:t xml:space="preserve">RP-241614, </w:t>
      </w:r>
      <w:r>
        <w:rPr>
          <w:rFonts w:hint="eastAsia"/>
        </w:rPr>
        <w:t>Revised WID: Evolution of NR duplex operation: Sub-band full duplex (SBFD)</w:t>
      </w:r>
      <w:r>
        <w:t xml:space="preserve">, </w:t>
      </w:r>
      <w:r>
        <w:rPr>
          <w:rFonts w:hint="eastAsia"/>
        </w:rPr>
        <w:t>Huawei, HiSilicon</w:t>
      </w:r>
      <w:bookmarkEnd w:id="2"/>
    </w:p>
    <w:p w14:paraId="782C90C7" w14:textId="424C6CB5" w:rsidR="00790A6E" w:rsidRPr="003D219B" w:rsidRDefault="00790A6E" w:rsidP="00594308">
      <w:pPr>
        <w:pStyle w:val="Reference"/>
      </w:pPr>
      <w:r w:rsidRPr="00790A6E">
        <w:rPr>
          <w:rFonts w:hint="eastAsia"/>
          <w:lang w:val="en-US"/>
        </w:rPr>
        <w:t>R4-2508723</w:t>
      </w:r>
      <w:r>
        <w:rPr>
          <w:lang w:val="en-US"/>
        </w:rPr>
        <w:t>,</w:t>
      </w:r>
      <w:r w:rsidRPr="00790A6E">
        <w:rPr>
          <w:rFonts w:ascii="Malgun Gothic" w:eastAsia="等线" w:hAnsi="Malgun Gothic" w:cstheme="minorBidi" w:hint="eastAsia"/>
          <w:color w:val="000000"/>
          <w:kern w:val="24"/>
          <w:szCs w:val="22"/>
          <w:lang w:val="en-US" w:eastAsia="en-US"/>
        </w:rPr>
        <w:t xml:space="preserve"> </w:t>
      </w:r>
      <w:r w:rsidRPr="00790A6E">
        <w:rPr>
          <w:rFonts w:hint="eastAsia"/>
          <w:lang w:val="en-US"/>
        </w:rPr>
        <w:t>Way Forward for [115][330] NR_duplex_evo_demod</w:t>
      </w:r>
      <w:r>
        <w:rPr>
          <w:lang w:val="en-US"/>
        </w:rPr>
        <w:t>, Samsung</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4D469" w14:textId="77777777" w:rsidR="000D7670" w:rsidRDefault="000D7670" w:rsidP="00EA0BFA">
      <w:pPr>
        <w:spacing w:after="0" w:line="240" w:lineRule="auto"/>
      </w:pPr>
      <w:r>
        <w:separator/>
      </w:r>
    </w:p>
  </w:endnote>
  <w:endnote w:type="continuationSeparator" w:id="0">
    <w:p w14:paraId="79D09D5C" w14:textId="77777777" w:rsidR="000D7670" w:rsidRDefault="000D7670"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A8687" w14:textId="77777777" w:rsidR="000D7670" w:rsidRDefault="000D7670" w:rsidP="00EA0BFA">
      <w:pPr>
        <w:spacing w:after="0" w:line="240" w:lineRule="auto"/>
      </w:pPr>
      <w:r>
        <w:separator/>
      </w:r>
    </w:p>
  </w:footnote>
  <w:footnote w:type="continuationSeparator" w:id="0">
    <w:p w14:paraId="47880487" w14:textId="77777777" w:rsidR="000D7670" w:rsidRDefault="000D7670"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94D08"/>
    <w:multiLevelType w:val="hybridMultilevel"/>
    <w:tmpl w:val="B196476A"/>
    <w:lvl w:ilvl="0" w:tplc="0409000F">
      <w:start w:val="1"/>
      <w:numFmt w:val="decimal"/>
      <w:lvlText w:val="%1."/>
      <w:lvlJc w:val="left"/>
      <w:pPr>
        <w:ind w:left="420" w:hanging="420"/>
      </w:pPr>
      <w:rPr>
        <w:rFonts w:hint="default"/>
      </w:rPr>
    </w:lvl>
    <w:lvl w:ilvl="1" w:tplc="5C6C2CFC">
      <w:numFmt w:val="bullet"/>
      <w:lvlText w:val="-"/>
      <w:lvlJc w:val="left"/>
      <w:pPr>
        <w:ind w:left="840" w:hanging="420"/>
      </w:pPr>
      <w:rPr>
        <w:rFonts w:ascii="Times New Roman" w:eastAsia="Times New Roman" w:hAnsi="Times New Roman" w:cs="Times New Roman" w:hint="default"/>
      </w:rPr>
    </w:lvl>
    <w:lvl w:ilvl="2" w:tplc="AE8A52EC">
      <w:start w:val="6"/>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5446E8"/>
    <w:multiLevelType w:val="hybridMultilevel"/>
    <w:tmpl w:val="DA822CEE"/>
    <w:lvl w:ilvl="0" w:tplc="04090001">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Wingdings" w:hAnsi="Wingdings" w:hint="default"/>
      </w:rPr>
    </w:lvl>
    <w:lvl w:ilvl="2" w:tplc="485EB68E" w:tentative="1">
      <w:start w:val="1"/>
      <w:numFmt w:val="decimal"/>
      <w:lvlText w:val="%3."/>
      <w:lvlJc w:val="left"/>
      <w:pPr>
        <w:tabs>
          <w:tab w:val="num" w:pos="2160"/>
        </w:tabs>
        <w:ind w:left="2160" w:hanging="360"/>
      </w:pPr>
    </w:lvl>
    <w:lvl w:ilvl="3" w:tplc="0F2C4A1E" w:tentative="1">
      <w:start w:val="1"/>
      <w:numFmt w:val="decimal"/>
      <w:lvlText w:val="%4."/>
      <w:lvlJc w:val="left"/>
      <w:pPr>
        <w:tabs>
          <w:tab w:val="num" w:pos="2880"/>
        </w:tabs>
        <w:ind w:left="2880" w:hanging="360"/>
      </w:pPr>
    </w:lvl>
    <w:lvl w:ilvl="4" w:tplc="BD1EA17C" w:tentative="1">
      <w:start w:val="1"/>
      <w:numFmt w:val="decimal"/>
      <w:lvlText w:val="%5."/>
      <w:lvlJc w:val="left"/>
      <w:pPr>
        <w:tabs>
          <w:tab w:val="num" w:pos="3600"/>
        </w:tabs>
        <w:ind w:left="3600" w:hanging="360"/>
      </w:pPr>
    </w:lvl>
    <w:lvl w:ilvl="5" w:tplc="B86C8F02" w:tentative="1">
      <w:start w:val="1"/>
      <w:numFmt w:val="decimal"/>
      <w:lvlText w:val="%6."/>
      <w:lvlJc w:val="left"/>
      <w:pPr>
        <w:tabs>
          <w:tab w:val="num" w:pos="4320"/>
        </w:tabs>
        <w:ind w:left="4320" w:hanging="360"/>
      </w:pPr>
    </w:lvl>
    <w:lvl w:ilvl="6" w:tplc="AF1EC61E" w:tentative="1">
      <w:start w:val="1"/>
      <w:numFmt w:val="decimal"/>
      <w:lvlText w:val="%7."/>
      <w:lvlJc w:val="left"/>
      <w:pPr>
        <w:tabs>
          <w:tab w:val="num" w:pos="5040"/>
        </w:tabs>
        <w:ind w:left="5040" w:hanging="360"/>
      </w:pPr>
    </w:lvl>
    <w:lvl w:ilvl="7" w:tplc="F3B4F75C" w:tentative="1">
      <w:start w:val="1"/>
      <w:numFmt w:val="decimal"/>
      <w:lvlText w:val="%8."/>
      <w:lvlJc w:val="left"/>
      <w:pPr>
        <w:tabs>
          <w:tab w:val="num" w:pos="5760"/>
        </w:tabs>
        <w:ind w:left="5760" w:hanging="360"/>
      </w:pPr>
    </w:lvl>
    <w:lvl w:ilvl="8" w:tplc="4EC2BA3A" w:tentative="1">
      <w:start w:val="1"/>
      <w:numFmt w:val="decimal"/>
      <w:lvlText w:val="%9."/>
      <w:lvlJc w:val="left"/>
      <w:pPr>
        <w:tabs>
          <w:tab w:val="num" w:pos="6480"/>
        </w:tabs>
        <w:ind w:left="6480" w:hanging="360"/>
      </w:pPr>
    </w:lvl>
  </w:abstractNum>
  <w:abstractNum w:abstractNumId="3"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1016FB"/>
    <w:multiLevelType w:val="hybridMultilevel"/>
    <w:tmpl w:val="DE9C980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F8393E"/>
    <w:multiLevelType w:val="hybridMultilevel"/>
    <w:tmpl w:val="7376E31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EE4E05"/>
    <w:multiLevelType w:val="hybridMultilevel"/>
    <w:tmpl w:val="CF8CE7EA"/>
    <w:lvl w:ilvl="0" w:tplc="04090001">
      <w:start w:val="1"/>
      <w:numFmt w:val="bullet"/>
      <w:lvlText w:val=""/>
      <w:lvlJc w:val="left"/>
      <w:pPr>
        <w:tabs>
          <w:tab w:val="num" w:pos="720"/>
        </w:tabs>
        <w:ind w:left="720" w:hanging="360"/>
      </w:pPr>
      <w:rPr>
        <w:rFonts w:ascii="Wingdings" w:hAnsi="Wingdings" w:hint="default"/>
      </w:rPr>
    </w:lvl>
    <w:lvl w:ilvl="1" w:tplc="E8467072">
      <w:start w:val="1"/>
      <w:numFmt w:val="lowerLetter"/>
      <w:lvlText w:val="%2)"/>
      <w:lvlJc w:val="left"/>
      <w:pPr>
        <w:tabs>
          <w:tab w:val="num" w:pos="1440"/>
        </w:tabs>
        <w:ind w:left="1440" w:hanging="360"/>
      </w:pPr>
    </w:lvl>
    <w:lvl w:ilvl="2" w:tplc="485EB68E" w:tentative="1">
      <w:start w:val="1"/>
      <w:numFmt w:val="decimal"/>
      <w:lvlText w:val="%3."/>
      <w:lvlJc w:val="left"/>
      <w:pPr>
        <w:tabs>
          <w:tab w:val="num" w:pos="2160"/>
        </w:tabs>
        <w:ind w:left="2160" w:hanging="360"/>
      </w:pPr>
    </w:lvl>
    <w:lvl w:ilvl="3" w:tplc="0F2C4A1E" w:tentative="1">
      <w:start w:val="1"/>
      <w:numFmt w:val="decimal"/>
      <w:lvlText w:val="%4."/>
      <w:lvlJc w:val="left"/>
      <w:pPr>
        <w:tabs>
          <w:tab w:val="num" w:pos="2880"/>
        </w:tabs>
        <w:ind w:left="2880" w:hanging="360"/>
      </w:pPr>
    </w:lvl>
    <w:lvl w:ilvl="4" w:tplc="BD1EA17C" w:tentative="1">
      <w:start w:val="1"/>
      <w:numFmt w:val="decimal"/>
      <w:lvlText w:val="%5."/>
      <w:lvlJc w:val="left"/>
      <w:pPr>
        <w:tabs>
          <w:tab w:val="num" w:pos="3600"/>
        </w:tabs>
        <w:ind w:left="3600" w:hanging="360"/>
      </w:pPr>
    </w:lvl>
    <w:lvl w:ilvl="5" w:tplc="B86C8F02" w:tentative="1">
      <w:start w:val="1"/>
      <w:numFmt w:val="decimal"/>
      <w:lvlText w:val="%6."/>
      <w:lvlJc w:val="left"/>
      <w:pPr>
        <w:tabs>
          <w:tab w:val="num" w:pos="4320"/>
        </w:tabs>
        <w:ind w:left="4320" w:hanging="360"/>
      </w:pPr>
    </w:lvl>
    <w:lvl w:ilvl="6" w:tplc="AF1EC61E" w:tentative="1">
      <w:start w:val="1"/>
      <w:numFmt w:val="decimal"/>
      <w:lvlText w:val="%7."/>
      <w:lvlJc w:val="left"/>
      <w:pPr>
        <w:tabs>
          <w:tab w:val="num" w:pos="5040"/>
        </w:tabs>
        <w:ind w:left="5040" w:hanging="360"/>
      </w:pPr>
    </w:lvl>
    <w:lvl w:ilvl="7" w:tplc="F3B4F75C" w:tentative="1">
      <w:start w:val="1"/>
      <w:numFmt w:val="decimal"/>
      <w:lvlText w:val="%8."/>
      <w:lvlJc w:val="left"/>
      <w:pPr>
        <w:tabs>
          <w:tab w:val="num" w:pos="5760"/>
        </w:tabs>
        <w:ind w:left="5760" w:hanging="360"/>
      </w:pPr>
    </w:lvl>
    <w:lvl w:ilvl="8" w:tplc="4EC2BA3A" w:tentative="1">
      <w:start w:val="1"/>
      <w:numFmt w:val="decimal"/>
      <w:lvlText w:val="%9."/>
      <w:lvlJc w:val="left"/>
      <w:pPr>
        <w:tabs>
          <w:tab w:val="num" w:pos="6480"/>
        </w:tabs>
        <w:ind w:left="6480" w:hanging="360"/>
      </w:pPr>
    </w:lvl>
  </w:abstractNum>
  <w:abstractNum w:abstractNumId="9" w15:restartNumberingAfterBreak="0">
    <w:nsid w:val="2C9A4B74"/>
    <w:multiLevelType w:val="hybridMultilevel"/>
    <w:tmpl w:val="213447A4"/>
    <w:lvl w:ilvl="0" w:tplc="B5A8667A">
      <w:numFmt w:val="bullet"/>
      <w:lvlText w:val="-"/>
      <w:lvlJc w:val="left"/>
      <w:pPr>
        <w:ind w:left="420" w:hanging="420"/>
      </w:pPr>
      <w:rPr>
        <w:rFonts w:ascii="Times" w:eastAsia="Batang" w:hAnsi="Times" w:cs="Times" w:hint="default"/>
      </w:rPr>
    </w:lvl>
    <w:lvl w:ilvl="1" w:tplc="6CAEA680">
      <w:start w:val="2"/>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080CE9"/>
    <w:multiLevelType w:val="hybridMultilevel"/>
    <w:tmpl w:val="0A3A9EB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F829EA"/>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D34B34"/>
    <w:multiLevelType w:val="hybridMultilevel"/>
    <w:tmpl w:val="A8EAAD3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F8144F"/>
    <w:multiLevelType w:val="hybridMultilevel"/>
    <w:tmpl w:val="B1F0DDB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D54297"/>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8D72582"/>
    <w:multiLevelType w:val="hybridMultilevel"/>
    <w:tmpl w:val="6BC85C5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305235"/>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27479"/>
    <w:multiLevelType w:val="hybridMultilevel"/>
    <w:tmpl w:val="0AB2A22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F514F2"/>
    <w:multiLevelType w:val="hybridMultilevel"/>
    <w:tmpl w:val="8A92798E"/>
    <w:lvl w:ilvl="0" w:tplc="B9B616D2">
      <w:start w:val="105"/>
      <w:numFmt w:val="bullet"/>
      <w:lvlText w:val="-"/>
      <w:lvlJc w:val="left"/>
      <w:pPr>
        <w:ind w:left="420" w:hanging="420"/>
      </w:pPr>
      <w:rPr>
        <w:rFonts w:ascii="Aptos" w:eastAsiaTheme="minorEastAsia" w:hAnsi="Aptos" w:cstheme="minorBidi" w:hint="default"/>
      </w:rPr>
    </w:lvl>
    <w:lvl w:ilvl="1" w:tplc="5C6C2CFC">
      <w:numFmt w:val="bullet"/>
      <w:lvlText w:val="-"/>
      <w:lvlJc w:val="left"/>
      <w:pPr>
        <w:ind w:left="840" w:hanging="420"/>
      </w:pPr>
      <w:rPr>
        <w:rFonts w:ascii="Times New Roman" w:eastAsia="Times New Roman" w:hAnsi="Times New Roman" w:cs="Times New Roman" w:hint="default"/>
      </w:rPr>
    </w:lvl>
    <w:lvl w:ilvl="2" w:tplc="AE8A52EC">
      <w:start w:val="6"/>
      <w:numFmt w:val="bullet"/>
      <w:lvlText w:val="-"/>
      <w:lvlJc w:val="left"/>
      <w:pPr>
        <w:ind w:left="1260" w:hanging="420"/>
      </w:pPr>
      <w:rPr>
        <w:rFonts w:ascii="Calibri" w:eastAsia="Calibri" w:hAnsi="Calibri" w:cs="Times New Roman" w:hint="default"/>
      </w:rPr>
    </w:lvl>
    <w:lvl w:ilvl="3" w:tplc="B9B616D2">
      <w:start w:val="105"/>
      <w:numFmt w:val="bullet"/>
      <w:lvlText w:val="-"/>
      <w:lvlJc w:val="left"/>
      <w:pPr>
        <w:ind w:left="1680" w:hanging="420"/>
      </w:pPr>
      <w:rPr>
        <w:rFonts w:ascii="Aptos" w:eastAsiaTheme="minorEastAsia" w:hAnsi="Aptos" w:cstheme="minorBidi" w:hint="default"/>
      </w:rPr>
    </w:lvl>
    <w:lvl w:ilvl="4" w:tplc="B9B616D2">
      <w:start w:val="105"/>
      <w:numFmt w:val="bullet"/>
      <w:lvlText w:val="-"/>
      <w:lvlJc w:val="left"/>
      <w:pPr>
        <w:ind w:left="2100" w:hanging="420"/>
      </w:pPr>
      <w:rPr>
        <w:rFonts w:ascii="Aptos" w:eastAsiaTheme="minorEastAsia" w:hAnsi="Aptos" w:cstheme="minorBid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B21BD0"/>
    <w:multiLevelType w:val="hybridMultilevel"/>
    <w:tmpl w:val="24E6D04A"/>
    <w:lvl w:ilvl="0" w:tplc="04090001">
      <w:start w:val="1"/>
      <w:numFmt w:val="bullet"/>
      <w:lvlText w:val=""/>
      <w:lvlJc w:val="left"/>
      <w:pPr>
        <w:tabs>
          <w:tab w:val="num" w:pos="928"/>
        </w:tabs>
        <w:ind w:left="928" w:hanging="360"/>
      </w:pPr>
      <w:rPr>
        <w:rFonts w:ascii="Wingdings" w:hAnsi="Wingdings" w:hint="default"/>
      </w:rPr>
    </w:lvl>
    <w:lvl w:ilvl="1" w:tplc="E8467072">
      <w:start w:val="1"/>
      <w:numFmt w:val="lowerLetter"/>
      <w:lvlText w:val="%2)"/>
      <w:lvlJc w:val="left"/>
      <w:pPr>
        <w:tabs>
          <w:tab w:val="num" w:pos="1648"/>
        </w:tabs>
        <w:ind w:left="1648" w:hanging="360"/>
      </w:pPr>
    </w:lvl>
    <w:lvl w:ilvl="2" w:tplc="485EB68E" w:tentative="1">
      <w:start w:val="1"/>
      <w:numFmt w:val="decimal"/>
      <w:lvlText w:val="%3."/>
      <w:lvlJc w:val="left"/>
      <w:pPr>
        <w:tabs>
          <w:tab w:val="num" w:pos="2368"/>
        </w:tabs>
        <w:ind w:left="2368" w:hanging="360"/>
      </w:pPr>
    </w:lvl>
    <w:lvl w:ilvl="3" w:tplc="0F2C4A1E" w:tentative="1">
      <w:start w:val="1"/>
      <w:numFmt w:val="decimal"/>
      <w:lvlText w:val="%4."/>
      <w:lvlJc w:val="left"/>
      <w:pPr>
        <w:tabs>
          <w:tab w:val="num" w:pos="3088"/>
        </w:tabs>
        <w:ind w:left="3088" w:hanging="360"/>
      </w:pPr>
    </w:lvl>
    <w:lvl w:ilvl="4" w:tplc="BD1EA17C" w:tentative="1">
      <w:start w:val="1"/>
      <w:numFmt w:val="decimal"/>
      <w:lvlText w:val="%5."/>
      <w:lvlJc w:val="left"/>
      <w:pPr>
        <w:tabs>
          <w:tab w:val="num" w:pos="3808"/>
        </w:tabs>
        <w:ind w:left="3808" w:hanging="360"/>
      </w:pPr>
    </w:lvl>
    <w:lvl w:ilvl="5" w:tplc="B86C8F02" w:tentative="1">
      <w:start w:val="1"/>
      <w:numFmt w:val="decimal"/>
      <w:lvlText w:val="%6."/>
      <w:lvlJc w:val="left"/>
      <w:pPr>
        <w:tabs>
          <w:tab w:val="num" w:pos="4528"/>
        </w:tabs>
        <w:ind w:left="4528" w:hanging="360"/>
      </w:pPr>
    </w:lvl>
    <w:lvl w:ilvl="6" w:tplc="AF1EC61E" w:tentative="1">
      <w:start w:val="1"/>
      <w:numFmt w:val="decimal"/>
      <w:lvlText w:val="%7."/>
      <w:lvlJc w:val="left"/>
      <w:pPr>
        <w:tabs>
          <w:tab w:val="num" w:pos="5248"/>
        </w:tabs>
        <w:ind w:left="5248" w:hanging="360"/>
      </w:pPr>
    </w:lvl>
    <w:lvl w:ilvl="7" w:tplc="F3B4F75C" w:tentative="1">
      <w:start w:val="1"/>
      <w:numFmt w:val="decimal"/>
      <w:lvlText w:val="%8."/>
      <w:lvlJc w:val="left"/>
      <w:pPr>
        <w:tabs>
          <w:tab w:val="num" w:pos="5968"/>
        </w:tabs>
        <w:ind w:left="5968" w:hanging="360"/>
      </w:pPr>
    </w:lvl>
    <w:lvl w:ilvl="8" w:tplc="4EC2BA3A" w:tentative="1">
      <w:start w:val="1"/>
      <w:numFmt w:val="decimal"/>
      <w:lvlText w:val="%9."/>
      <w:lvlJc w:val="left"/>
      <w:pPr>
        <w:tabs>
          <w:tab w:val="num" w:pos="6688"/>
        </w:tabs>
        <w:ind w:left="6688" w:hanging="360"/>
      </w:pPr>
    </w:lvl>
  </w:abstractNum>
  <w:abstractNum w:abstractNumId="23" w15:restartNumberingAfterBreak="0">
    <w:nsid w:val="64915625"/>
    <w:multiLevelType w:val="hybridMultilevel"/>
    <w:tmpl w:val="47142F0E"/>
    <w:lvl w:ilvl="0" w:tplc="C6DA1A48">
      <w:numFmt w:val="bullet"/>
      <w:lvlText w:val="-"/>
      <w:lvlJc w:val="left"/>
      <w:pPr>
        <w:tabs>
          <w:tab w:val="num" w:pos="928"/>
        </w:tabs>
        <w:ind w:left="928" w:hanging="360"/>
      </w:pPr>
      <w:rPr>
        <w:rFonts w:ascii="Arial" w:eastAsia="MS Mincho" w:hAnsi="Arial" w:cs="Arial" w:hint="default"/>
      </w:rPr>
    </w:lvl>
    <w:lvl w:ilvl="1" w:tplc="E8467072">
      <w:start w:val="1"/>
      <w:numFmt w:val="lowerLetter"/>
      <w:lvlText w:val="%2)"/>
      <w:lvlJc w:val="left"/>
      <w:pPr>
        <w:tabs>
          <w:tab w:val="num" w:pos="1648"/>
        </w:tabs>
        <w:ind w:left="1648" w:hanging="360"/>
      </w:pPr>
    </w:lvl>
    <w:lvl w:ilvl="2" w:tplc="485EB68E" w:tentative="1">
      <w:start w:val="1"/>
      <w:numFmt w:val="decimal"/>
      <w:lvlText w:val="%3."/>
      <w:lvlJc w:val="left"/>
      <w:pPr>
        <w:tabs>
          <w:tab w:val="num" w:pos="2368"/>
        </w:tabs>
        <w:ind w:left="2368" w:hanging="360"/>
      </w:pPr>
    </w:lvl>
    <w:lvl w:ilvl="3" w:tplc="0F2C4A1E" w:tentative="1">
      <w:start w:val="1"/>
      <w:numFmt w:val="decimal"/>
      <w:lvlText w:val="%4."/>
      <w:lvlJc w:val="left"/>
      <w:pPr>
        <w:tabs>
          <w:tab w:val="num" w:pos="3088"/>
        </w:tabs>
        <w:ind w:left="3088" w:hanging="360"/>
      </w:pPr>
    </w:lvl>
    <w:lvl w:ilvl="4" w:tplc="BD1EA17C" w:tentative="1">
      <w:start w:val="1"/>
      <w:numFmt w:val="decimal"/>
      <w:lvlText w:val="%5."/>
      <w:lvlJc w:val="left"/>
      <w:pPr>
        <w:tabs>
          <w:tab w:val="num" w:pos="3808"/>
        </w:tabs>
        <w:ind w:left="3808" w:hanging="360"/>
      </w:pPr>
    </w:lvl>
    <w:lvl w:ilvl="5" w:tplc="B86C8F02" w:tentative="1">
      <w:start w:val="1"/>
      <w:numFmt w:val="decimal"/>
      <w:lvlText w:val="%6."/>
      <w:lvlJc w:val="left"/>
      <w:pPr>
        <w:tabs>
          <w:tab w:val="num" w:pos="4528"/>
        </w:tabs>
        <w:ind w:left="4528" w:hanging="360"/>
      </w:pPr>
    </w:lvl>
    <w:lvl w:ilvl="6" w:tplc="AF1EC61E" w:tentative="1">
      <w:start w:val="1"/>
      <w:numFmt w:val="decimal"/>
      <w:lvlText w:val="%7."/>
      <w:lvlJc w:val="left"/>
      <w:pPr>
        <w:tabs>
          <w:tab w:val="num" w:pos="5248"/>
        </w:tabs>
        <w:ind w:left="5248" w:hanging="360"/>
      </w:pPr>
    </w:lvl>
    <w:lvl w:ilvl="7" w:tplc="F3B4F75C" w:tentative="1">
      <w:start w:val="1"/>
      <w:numFmt w:val="decimal"/>
      <w:lvlText w:val="%8."/>
      <w:lvlJc w:val="left"/>
      <w:pPr>
        <w:tabs>
          <w:tab w:val="num" w:pos="5968"/>
        </w:tabs>
        <w:ind w:left="5968" w:hanging="360"/>
      </w:pPr>
    </w:lvl>
    <w:lvl w:ilvl="8" w:tplc="4EC2BA3A" w:tentative="1">
      <w:start w:val="1"/>
      <w:numFmt w:val="decimal"/>
      <w:lvlText w:val="%9."/>
      <w:lvlJc w:val="left"/>
      <w:pPr>
        <w:tabs>
          <w:tab w:val="num" w:pos="6688"/>
        </w:tabs>
        <w:ind w:left="6688" w:hanging="360"/>
      </w:pPr>
    </w:lvl>
  </w:abstractNum>
  <w:abstractNum w:abstractNumId="24" w15:restartNumberingAfterBreak="0">
    <w:nsid w:val="6598337A"/>
    <w:multiLevelType w:val="hybridMultilevel"/>
    <w:tmpl w:val="28E68364"/>
    <w:lvl w:ilvl="0" w:tplc="FE8E4172">
      <w:start w:val="1"/>
      <w:numFmt w:val="bullet"/>
      <w:lvlText w:val="•"/>
      <w:lvlJc w:val="left"/>
      <w:pPr>
        <w:tabs>
          <w:tab w:val="num" w:pos="720"/>
        </w:tabs>
        <w:ind w:left="720" w:hanging="360"/>
      </w:pPr>
      <w:rPr>
        <w:rFonts w:ascii="Arial" w:hAnsi="Arial" w:hint="default"/>
      </w:rPr>
    </w:lvl>
    <w:lvl w:ilvl="1" w:tplc="366EA772" w:tentative="1">
      <w:start w:val="1"/>
      <w:numFmt w:val="bullet"/>
      <w:lvlText w:val="•"/>
      <w:lvlJc w:val="left"/>
      <w:pPr>
        <w:tabs>
          <w:tab w:val="num" w:pos="1440"/>
        </w:tabs>
        <w:ind w:left="1440" w:hanging="360"/>
      </w:pPr>
      <w:rPr>
        <w:rFonts w:ascii="Arial" w:hAnsi="Arial" w:hint="default"/>
      </w:rPr>
    </w:lvl>
    <w:lvl w:ilvl="2" w:tplc="3390A654" w:tentative="1">
      <w:start w:val="1"/>
      <w:numFmt w:val="bullet"/>
      <w:lvlText w:val="•"/>
      <w:lvlJc w:val="left"/>
      <w:pPr>
        <w:tabs>
          <w:tab w:val="num" w:pos="2160"/>
        </w:tabs>
        <w:ind w:left="2160" w:hanging="360"/>
      </w:pPr>
      <w:rPr>
        <w:rFonts w:ascii="Arial" w:hAnsi="Arial" w:hint="default"/>
      </w:rPr>
    </w:lvl>
    <w:lvl w:ilvl="3" w:tplc="6944CEF6" w:tentative="1">
      <w:start w:val="1"/>
      <w:numFmt w:val="bullet"/>
      <w:lvlText w:val="•"/>
      <w:lvlJc w:val="left"/>
      <w:pPr>
        <w:tabs>
          <w:tab w:val="num" w:pos="2880"/>
        </w:tabs>
        <w:ind w:left="2880" w:hanging="360"/>
      </w:pPr>
      <w:rPr>
        <w:rFonts w:ascii="Arial" w:hAnsi="Arial" w:hint="default"/>
      </w:rPr>
    </w:lvl>
    <w:lvl w:ilvl="4" w:tplc="5D18E314">
      <w:start w:val="1"/>
      <w:numFmt w:val="bullet"/>
      <w:lvlText w:val="•"/>
      <w:lvlJc w:val="left"/>
      <w:pPr>
        <w:tabs>
          <w:tab w:val="num" w:pos="3600"/>
        </w:tabs>
        <w:ind w:left="3600" w:hanging="360"/>
      </w:pPr>
      <w:rPr>
        <w:rFonts w:ascii="Arial" w:hAnsi="Arial" w:hint="default"/>
      </w:rPr>
    </w:lvl>
    <w:lvl w:ilvl="5" w:tplc="F468FE22" w:tentative="1">
      <w:start w:val="1"/>
      <w:numFmt w:val="bullet"/>
      <w:lvlText w:val="•"/>
      <w:lvlJc w:val="left"/>
      <w:pPr>
        <w:tabs>
          <w:tab w:val="num" w:pos="4320"/>
        </w:tabs>
        <w:ind w:left="4320" w:hanging="360"/>
      </w:pPr>
      <w:rPr>
        <w:rFonts w:ascii="Arial" w:hAnsi="Arial" w:hint="default"/>
      </w:rPr>
    </w:lvl>
    <w:lvl w:ilvl="6" w:tplc="08526E54" w:tentative="1">
      <w:start w:val="1"/>
      <w:numFmt w:val="bullet"/>
      <w:lvlText w:val="•"/>
      <w:lvlJc w:val="left"/>
      <w:pPr>
        <w:tabs>
          <w:tab w:val="num" w:pos="5040"/>
        </w:tabs>
        <w:ind w:left="5040" w:hanging="360"/>
      </w:pPr>
      <w:rPr>
        <w:rFonts w:ascii="Arial" w:hAnsi="Arial" w:hint="default"/>
      </w:rPr>
    </w:lvl>
    <w:lvl w:ilvl="7" w:tplc="FAC02488" w:tentative="1">
      <w:start w:val="1"/>
      <w:numFmt w:val="bullet"/>
      <w:lvlText w:val="•"/>
      <w:lvlJc w:val="left"/>
      <w:pPr>
        <w:tabs>
          <w:tab w:val="num" w:pos="5760"/>
        </w:tabs>
        <w:ind w:left="5760" w:hanging="360"/>
      </w:pPr>
      <w:rPr>
        <w:rFonts w:ascii="Arial" w:hAnsi="Arial" w:hint="default"/>
      </w:rPr>
    </w:lvl>
    <w:lvl w:ilvl="8" w:tplc="F91A12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6E35C6"/>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7" w15:restartNumberingAfterBreak="0">
    <w:nsid w:val="7996370C"/>
    <w:multiLevelType w:val="hybridMultilevel"/>
    <w:tmpl w:val="BED693A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26"/>
  </w:num>
  <w:num w:numId="3">
    <w:abstractNumId w:val="5"/>
  </w:num>
  <w:num w:numId="4">
    <w:abstractNumId w:val="19"/>
  </w:num>
  <w:num w:numId="5">
    <w:abstractNumId w:val="21"/>
  </w:num>
  <w:num w:numId="6">
    <w:abstractNumId w:val="0"/>
  </w:num>
  <w:num w:numId="7">
    <w:abstractNumId w:val="25"/>
  </w:num>
  <w:num w:numId="8">
    <w:abstractNumId w:val="14"/>
  </w:num>
  <w:num w:numId="9">
    <w:abstractNumId w:val="17"/>
  </w:num>
  <w:num w:numId="10">
    <w:abstractNumId w:val="11"/>
  </w:num>
  <w:num w:numId="11">
    <w:abstractNumId w:val="6"/>
  </w:num>
  <w:num w:numId="12">
    <w:abstractNumId w:val="27"/>
  </w:num>
  <w:num w:numId="13">
    <w:abstractNumId w:val="15"/>
  </w:num>
  <w:num w:numId="14">
    <w:abstractNumId w:val="20"/>
  </w:num>
  <w:num w:numId="15">
    <w:abstractNumId w:val="2"/>
  </w:num>
  <w:num w:numId="16">
    <w:abstractNumId w:val="8"/>
  </w:num>
  <w:num w:numId="17">
    <w:abstractNumId w:val="22"/>
  </w:num>
  <w:num w:numId="18">
    <w:abstractNumId w:val="23"/>
  </w:num>
  <w:num w:numId="19">
    <w:abstractNumId w:val="4"/>
  </w:num>
  <w:num w:numId="20">
    <w:abstractNumId w:val="10"/>
  </w:num>
  <w:num w:numId="21">
    <w:abstractNumId w:val="18"/>
  </w:num>
  <w:num w:numId="22">
    <w:abstractNumId w:val="1"/>
  </w:num>
  <w:num w:numId="23">
    <w:abstractNumId w:val="24"/>
  </w:num>
  <w:num w:numId="24">
    <w:abstractNumId w:val="12"/>
  </w:num>
  <w:num w:numId="25">
    <w:abstractNumId w:val="7"/>
  </w:num>
  <w:num w:numId="26">
    <w:abstractNumId w:val="9"/>
  </w:num>
  <w:num w:numId="27">
    <w:abstractNumId w:val="3"/>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656"/>
    <w:rsid w:val="00004DB7"/>
    <w:rsid w:val="00005218"/>
    <w:rsid w:val="0000535A"/>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1EB"/>
    <w:rsid w:val="0008498A"/>
    <w:rsid w:val="000849AD"/>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6E80"/>
    <w:rsid w:val="00097396"/>
    <w:rsid w:val="00097EED"/>
    <w:rsid w:val="000A098A"/>
    <w:rsid w:val="000A0F5E"/>
    <w:rsid w:val="000A103E"/>
    <w:rsid w:val="000A1387"/>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4497"/>
    <w:rsid w:val="000D54F4"/>
    <w:rsid w:val="000D6026"/>
    <w:rsid w:val="000D6150"/>
    <w:rsid w:val="000D7670"/>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1D4"/>
    <w:rsid w:val="00101A11"/>
    <w:rsid w:val="00104068"/>
    <w:rsid w:val="0010429D"/>
    <w:rsid w:val="001047E8"/>
    <w:rsid w:val="00104D80"/>
    <w:rsid w:val="00105236"/>
    <w:rsid w:val="00105C7A"/>
    <w:rsid w:val="00105E5E"/>
    <w:rsid w:val="0010603D"/>
    <w:rsid w:val="0010752F"/>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2827"/>
    <w:rsid w:val="001240C6"/>
    <w:rsid w:val="00125049"/>
    <w:rsid w:val="001252CF"/>
    <w:rsid w:val="00125312"/>
    <w:rsid w:val="00125CC7"/>
    <w:rsid w:val="001262DB"/>
    <w:rsid w:val="001304EE"/>
    <w:rsid w:val="0013079D"/>
    <w:rsid w:val="0013081E"/>
    <w:rsid w:val="00130993"/>
    <w:rsid w:val="00132C99"/>
    <w:rsid w:val="001340D5"/>
    <w:rsid w:val="0013459D"/>
    <w:rsid w:val="0013552F"/>
    <w:rsid w:val="001359E6"/>
    <w:rsid w:val="001401AF"/>
    <w:rsid w:val="00140271"/>
    <w:rsid w:val="001419A7"/>
    <w:rsid w:val="00141BDE"/>
    <w:rsid w:val="00141EC2"/>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5F77"/>
    <w:rsid w:val="00186BD7"/>
    <w:rsid w:val="00186F5C"/>
    <w:rsid w:val="00187530"/>
    <w:rsid w:val="00187B21"/>
    <w:rsid w:val="001907AD"/>
    <w:rsid w:val="00191612"/>
    <w:rsid w:val="0019176C"/>
    <w:rsid w:val="00192003"/>
    <w:rsid w:val="00192819"/>
    <w:rsid w:val="001929C7"/>
    <w:rsid w:val="00192D2A"/>
    <w:rsid w:val="00192E67"/>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0C30"/>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0BC"/>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4863"/>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353"/>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0DA2"/>
    <w:rsid w:val="00291426"/>
    <w:rsid w:val="00291A7F"/>
    <w:rsid w:val="002932D6"/>
    <w:rsid w:val="002937FE"/>
    <w:rsid w:val="00293801"/>
    <w:rsid w:val="0029380D"/>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646"/>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1B9E"/>
    <w:rsid w:val="002D21A5"/>
    <w:rsid w:val="002D2A44"/>
    <w:rsid w:val="002D2F05"/>
    <w:rsid w:val="002D304B"/>
    <w:rsid w:val="002D3879"/>
    <w:rsid w:val="002D3C29"/>
    <w:rsid w:val="002D40F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01B8"/>
    <w:rsid w:val="00301D03"/>
    <w:rsid w:val="00303488"/>
    <w:rsid w:val="00303CE7"/>
    <w:rsid w:val="00304F1F"/>
    <w:rsid w:val="00305593"/>
    <w:rsid w:val="00305E1E"/>
    <w:rsid w:val="00307DC6"/>
    <w:rsid w:val="00310DEE"/>
    <w:rsid w:val="00312B40"/>
    <w:rsid w:val="00312CAF"/>
    <w:rsid w:val="00313830"/>
    <w:rsid w:val="003158B0"/>
    <w:rsid w:val="00316F58"/>
    <w:rsid w:val="00320B41"/>
    <w:rsid w:val="003214D7"/>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4C41"/>
    <w:rsid w:val="003555D8"/>
    <w:rsid w:val="00355E14"/>
    <w:rsid w:val="00356284"/>
    <w:rsid w:val="00356D32"/>
    <w:rsid w:val="00356EF9"/>
    <w:rsid w:val="00357F78"/>
    <w:rsid w:val="00360AE7"/>
    <w:rsid w:val="003621D3"/>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649"/>
    <w:rsid w:val="003B4916"/>
    <w:rsid w:val="003B49E6"/>
    <w:rsid w:val="003B60B7"/>
    <w:rsid w:val="003C0038"/>
    <w:rsid w:val="003C01FB"/>
    <w:rsid w:val="003C036C"/>
    <w:rsid w:val="003C0A3A"/>
    <w:rsid w:val="003C1414"/>
    <w:rsid w:val="003C27A5"/>
    <w:rsid w:val="003C3EFA"/>
    <w:rsid w:val="003C48FE"/>
    <w:rsid w:val="003C6207"/>
    <w:rsid w:val="003C7D49"/>
    <w:rsid w:val="003D07C7"/>
    <w:rsid w:val="003D16D9"/>
    <w:rsid w:val="003D219B"/>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48E6"/>
    <w:rsid w:val="00406232"/>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5D8E"/>
    <w:rsid w:val="00445DA4"/>
    <w:rsid w:val="00445EF6"/>
    <w:rsid w:val="0044603D"/>
    <w:rsid w:val="00446D89"/>
    <w:rsid w:val="00452383"/>
    <w:rsid w:val="00452721"/>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091E"/>
    <w:rsid w:val="004809AC"/>
    <w:rsid w:val="004818EB"/>
    <w:rsid w:val="00482D8B"/>
    <w:rsid w:val="00482F7C"/>
    <w:rsid w:val="004849BA"/>
    <w:rsid w:val="00484E5C"/>
    <w:rsid w:val="004861C4"/>
    <w:rsid w:val="004902B6"/>
    <w:rsid w:val="00490796"/>
    <w:rsid w:val="0049127C"/>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B61"/>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54BB"/>
    <w:rsid w:val="00506444"/>
    <w:rsid w:val="00506F0F"/>
    <w:rsid w:val="0050726B"/>
    <w:rsid w:val="00507850"/>
    <w:rsid w:val="005108BE"/>
    <w:rsid w:val="0051199A"/>
    <w:rsid w:val="00516C47"/>
    <w:rsid w:val="00516F36"/>
    <w:rsid w:val="005201EC"/>
    <w:rsid w:val="00520510"/>
    <w:rsid w:val="00520B72"/>
    <w:rsid w:val="005223B7"/>
    <w:rsid w:val="00523155"/>
    <w:rsid w:val="005248C6"/>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619B"/>
    <w:rsid w:val="00546B5E"/>
    <w:rsid w:val="005475C4"/>
    <w:rsid w:val="005475D0"/>
    <w:rsid w:val="00550506"/>
    <w:rsid w:val="00551033"/>
    <w:rsid w:val="00551364"/>
    <w:rsid w:val="0055238B"/>
    <w:rsid w:val="00552CDB"/>
    <w:rsid w:val="00552F06"/>
    <w:rsid w:val="00553E94"/>
    <w:rsid w:val="0055588E"/>
    <w:rsid w:val="00556798"/>
    <w:rsid w:val="005575B0"/>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77EA4"/>
    <w:rsid w:val="00581304"/>
    <w:rsid w:val="0058242E"/>
    <w:rsid w:val="00583913"/>
    <w:rsid w:val="00584698"/>
    <w:rsid w:val="00584B89"/>
    <w:rsid w:val="00585770"/>
    <w:rsid w:val="00585A0E"/>
    <w:rsid w:val="00587890"/>
    <w:rsid w:val="005903E5"/>
    <w:rsid w:val="005909C6"/>
    <w:rsid w:val="00593BD0"/>
    <w:rsid w:val="00594308"/>
    <w:rsid w:val="005943EF"/>
    <w:rsid w:val="00594420"/>
    <w:rsid w:val="005952AA"/>
    <w:rsid w:val="005964BA"/>
    <w:rsid w:val="00597018"/>
    <w:rsid w:val="005972F9"/>
    <w:rsid w:val="0059738F"/>
    <w:rsid w:val="005A09DA"/>
    <w:rsid w:val="005A1B44"/>
    <w:rsid w:val="005A2406"/>
    <w:rsid w:val="005A5F01"/>
    <w:rsid w:val="005A6095"/>
    <w:rsid w:val="005A624A"/>
    <w:rsid w:val="005A698E"/>
    <w:rsid w:val="005A7E3A"/>
    <w:rsid w:val="005B070E"/>
    <w:rsid w:val="005B0FAC"/>
    <w:rsid w:val="005B1A45"/>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5D2"/>
    <w:rsid w:val="005E563B"/>
    <w:rsid w:val="005E6918"/>
    <w:rsid w:val="005F1268"/>
    <w:rsid w:val="005F496F"/>
    <w:rsid w:val="005F4CC3"/>
    <w:rsid w:val="005F5856"/>
    <w:rsid w:val="005F5E63"/>
    <w:rsid w:val="005F72A4"/>
    <w:rsid w:val="006033A7"/>
    <w:rsid w:val="00603A97"/>
    <w:rsid w:val="00603C3A"/>
    <w:rsid w:val="00604130"/>
    <w:rsid w:val="00604F24"/>
    <w:rsid w:val="00605098"/>
    <w:rsid w:val="00606FC8"/>
    <w:rsid w:val="0060753D"/>
    <w:rsid w:val="00610597"/>
    <w:rsid w:val="00611048"/>
    <w:rsid w:val="006120D7"/>
    <w:rsid w:val="00614874"/>
    <w:rsid w:val="00614B22"/>
    <w:rsid w:val="00617621"/>
    <w:rsid w:val="0062129B"/>
    <w:rsid w:val="00621FDF"/>
    <w:rsid w:val="0062222E"/>
    <w:rsid w:val="0062279C"/>
    <w:rsid w:val="006227D8"/>
    <w:rsid w:val="006238A5"/>
    <w:rsid w:val="00623F35"/>
    <w:rsid w:val="006257FF"/>
    <w:rsid w:val="006258F6"/>
    <w:rsid w:val="00625A9A"/>
    <w:rsid w:val="00626B3E"/>
    <w:rsid w:val="006275F0"/>
    <w:rsid w:val="00627CE4"/>
    <w:rsid w:val="006308C9"/>
    <w:rsid w:val="006310F2"/>
    <w:rsid w:val="00631397"/>
    <w:rsid w:val="0063493C"/>
    <w:rsid w:val="00635B83"/>
    <w:rsid w:val="00635BC4"/>
    <w:rsid w:val="00635D69"/>
    <w:rsid w:val="00636D9F"/>
    <w:rsid w:val="00636F43"/>
    <w:rsid w:val="00642A01"/>
    <w:rsid w:val="00644515"/>
    <w:rsid w:val="00644A82"/>
    <w:rsid w:val="00644B5F"/>
    <w:rsid w:val="00647076"/>
    <w:rsid w:val="0065054C"/>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34C0"/>
    <w:rsid w:val="00674F99"/>
    <w:rsid w:val="00674FF0"/>
    <w:rsid w:val="00675963"/>
    <w:rsid w:val="006760E0"/>
    <w:rsid w:val="00681A45"/>
    <w:rsid w:val="00682632"/>
    <w:rsid w:val="006826FC"/>
    <w:rsid w:val="00683786"/>
    <w:rsid w:val="00683987"/>
    <w:rsid w:val="00684058"/>
    <w:rsid w:val="00684E93"/>
    <w:rsid w:val="0068510F"/>
    <w:rsid w:val="006856D8"/>
    <w:rsid w:val="0069095B"/>
    <w:rsid w:val="00692C8F"/>
    <w:rsid w:val="0069303D"/>
    <w:rsid w:val="006941EF"/>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6F09"/>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014"/>
    <w:rsid w:val="006E24E8"/>
    <w:rsid w:val="006E2748"/>
    <w:rsid w:val="006E44C7"/>
    <w:rsid w:val="006E513C"/>
    <w:rsid w:val="006E6518"/>
    <w:rsid w:val="006E70D1"/>
    <w:rsid w:val="006F03E9"/>
    <w:rsid w:val="006F18D4"/>
    <w:rsid w:val="006F191B"/>
    <w:rsid w:val="006F1A7D"/>
    <w:rsid w:val="006F1C96"/>
    <w:rsid w:val="006F1D84"/>
    <w:rsid w:val="006F1F54"/>
    <w:rsid w:val="006F2B10"/>
    <w:rsid w:val="006F2EED"/>
    <w:rsid w:val="006F308B"/>
    <w:rsid w:val="006F33A4"/>
    <w:rsid w:val="006F472E"/>
    <w:rsid w:val="006F68BB"/>
    <w:rsid w:val="006F6F21"/>
    <w:rsid w:val="00700580"/>
    <w:rsid w:val="00700798"/>
    <w:rsid w:val="00700A99"/>
    <w:rsid w:val="007026B5"/>
    <w:rsid w:val="007027D9"/>
    <w:rsid w:val="00702800"/>
    <w:rsid w:val="00703B86"/>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4B4"/>
    <w:rsid w:val="00722790"/>
    <w:rsid w:val="0072327F"/>
    <w:rsid w:val="007236FC"/>
    <w:rsid w:val="007240F5"/>
    <w:rsid w:val="007253ED"/>
    <w:rsid w:val="00725CBA"/>
    <w:rsid w:val="00726E9B"/>
    <w:rsid w:val="007273A4"/>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9F6"/>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A6E"/>
    <w:rsid w:val="00790C96"/>
    <w:rsid w:val="00790CB9"/>
    <w:rsid w:val="00791AFC"/>
    <w:rsid w:val="007943BC"/>
    <w:rsid w:val="00794B62"/>
    <w:rsid w:val="00796751"/>
    <w:rsid w:val="00796D8F"/>
    <w:rsid w:val="00797831"/>
    <w:rsid w:val="007A10E8"/>
    <w:rsid w:val="007A13C6"/>
    <w:rsid w:val="007A14A8"/>
    <w:rsid w:val="007A16C4"/>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B79FB"/>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D6781"/>
    <w:rsid w:val="007E176D"/>
    <w:rsid w:val="007E2F30"/>
    <w:rsid w:val="007E307B"/>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115"/>
    <w:rsid w:val="00803314"/>
    <w:rsid w:val="00803384"/>
    <w:rsid w:val="00804074"/>
    <w:rsid w:val="00804D89"/>
    <w:rsid w:val="0080797C"/>
    <w:rsid w:val="00812250"/>
    <w:rsid w:val="0081235D"/>
    <w:rsid w:val="00812572"/>
    <w:rsid w:val="00812E43"/>
    <w:rsid w:val="00813BAA"/>
    <w:rsid w:val="00814B00"/>
    <w:rsid w:val="00816921"/>
    <w:rsid w:val="00817559"/>
    <w:rsid w:val="00820031"/>
    <w:rsid w:val="008201EF"/>
    <w:rsid w:val="00820370"/>
    <w:rsid w:val="008207BE"/>
    <w:rsid w:val="00820B72"/>
    <w:rsid w:val="00820EDD"/>
    <w:rsid w:val="00821177"/>
    <w:rsid w:val="00823113"/>
    <w:rsid w:val="008236B9"/>
    <w:rsid w:val="00826B8E"/>
    <w:rsid w:val="0083109C"/>
    <w:rsid w:val="00831BDE"/>
    <w:rsid w:val="00831DAF"/>
    <w:rsid w:val="00832A2E"/>
    <w:rsid w:val="008331BC"/>
    <w:rsid w:val="00835C83"/>
    <w:rsid w:val="00836461"/>
    <w:rsid w:val="00837074"/>
    <w:rsid w:val="00837363"/>
    <w:rsid w:val="00837919"/>
    <w:rsid w:val="00840BE6"/>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6F51"/>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1BAD"/>
    <w:rsid w:val="00883136"/>
    <w:rsid w:val="008835BC"/>
    <w:rsid w:val="008836CA"/>
    <w:rsid w:val="0088386C"/>
    <w:rsid w:val="008842C5"/>
    <w:rsid w:val="0088434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785"/>
    <w:rsid w:val="00891931"/>
    <w:rsid w:val="008928AE"/>
    <w:rsid w:val="00895B78"/>
    <w:rsid w:val="00896753"/>
    <w:rsid w:val="0089690E"/>
    <w:rsid w:val="00896ED8"/>
    <w:rsid w:val="00897244"/>
    <w:rsid w:val="008A1420"/>
    <w:rsid w:val="008A4642"/>
    <w:rsid w:val="008A466F"/>
    <w:rsid w:val="008A5A5E"/>
    <w:rsid w:val="008A5BDC"/>
    <w:rsid w:val="008A63A3"/>
    <w:rsid w:val="008A64A6"/>
    <w:rsid w:val="008A6CEF"/>
    <w:rsid w:val="008A7149"/>
    <w:rsid w:val="008A75A1"/>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6F62"/>
    <w:rsid w:val="008B753A"/>
    <w:rsid w:val="008C18FB"/>
    <w:rsid w:val="008C6E24"/>
    <w:rsid w:val="008C721F"/>
    <w:rsid w:val="008D171B"/>
    <w:rsid w:val="008D1E5A"/>
    <w:rsid w:val="008D3166"/>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4E8F"/>
    <w:rsid w:val="009054C7"/>
    <w:rsid w:val="00906895"/>
    <w:rsid w:val="00910027"/>
    <w:rsid w:val="0091019A"/>
    <w:rsid w:val="009101B7"/>
    <w:rsid w:val="00910BA6"/>
    <w:rsid w:val="0091169F"/>
    <w:rsid w:val="009129E4"/>
    <w:rsid w:val="00913334"/>
    <w:rsid w:val="009139A1"/>
    <w:rsid w:val="00914F98"/>
    <w:rsid w:val="009157F5"/>
    <w:rsid w:val="009158AF"/>
    <w:rsid w:val="00915B96"/>
    <w:rsid w:val="00915D1A"/>
    <w:rsid w:val="00915FD4"/>
    <w:rsid w:val="009165AA"/>
    <w:rsid w:val="00916F24"/>
    <w:rsid w:val="009173DC"/>
    <w:rsid w:val="00920450"/>
    <w:rsid w:val="0092173C"/>
    <w:rsid w:val="00921D7D"/>
    <w:rsid w:val="00924AD6"/>
    <w:rsid w:val="00925EBA"/>
    <w:rsid w:val="00926343"/>
    <w:rsid w:val="009314B9"/>
    <w:rsid w:val="00931850"/>
    <w:rsid w:val="0093340D"/>
    <w:rsid w:val="009338AF"/>
    <w:rsid w:val="0093415A"/>
    <w:rsid w:val="00936521"/>
    <w:rsid w:val="0093772F"/>
    <w:rsid w:val="009379D2"/>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3E1"/>
    <w:rsid w:val="00954386"/>
    <w:rsid w:val="00954A74"/>
    <w:rsid w:val="00955C2B"/>
    <w:rsid w:val="00957AF3"/>
    <w:rsid w:val="00961962"/>
    <w:rsid w:val="00961E25"/>
    <w:rsid w:val="00964D28"/>
    <w:rsid w:val="00964E02"/>
    <w:rsid w:val="00965281"/>
    <w:rsid w:val="0096612E"/>
    <w:rsid w:val="0096623B"/>
    <w:rsid w:val="00966284"/>
    <w:rsid w:val="009665FF"/>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B21"/>
    <w:rsid w:val="009B2D70"/>
    <w:rsid w:val="009B42F8"/>
    <w:rsid w:val="009B46C5"/>
    <w:rsid w:val="009B7711"/>
    <w:rsid w:val="009B7803"/>
    <w:rsid w:val="009B7A9E"/>
    <w:rsid w:val="009C0122"/>
    <w:rsid w:val="009C0908"/>
    <w:rsid w:val="009C25B7"/>
    <w:rsid w:val="009C29F3"/>
    <w:rsid w:val="009C3257"/>
    <w:rsid w:val="009C38DE"/>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4F7C"/>
    <w:rsid w:val="009E5041"/>
    <w:rsid w:val="009E5047"/>
    <w:rsid w:val="009E5710"/>
    <w:rsid w:val="009E5DE7"/>
    <w:rsid w:val="009E637D"/>
    <w:rsid w:val="009E64AE"/>
    <w:rsid w:val="009E6790"/>
    <w:rsid w:val="009E693F"/>
    <w:rsid w:val="009F1137"/>
    <w:rsid w:val="009F186E"/>
    <w:rsid w:val="009F26B3"/>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39FB"/>
    <w:rsid w:val="00A74BA8"/>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A0082"/>
    <w:rsid w:val="00AA202E"/>
    <w:rsid w:val="00AA35DE"/>
    <w:rsid w:val="00AA3D99"/>
    <w:rsid w:val="00AA43B5"/>
    <w:rsid w:val="00AA4464"/>
    <w:rsid w:val="00AA5265"/>
    <w:rsid w:val="00AA5824"/>
    <w:rsid w:val="00AA5D62"/>
    <w:rsid w:val="00AA671B"/>
    <w:rsid w:val="00AA705D"/>
    <w:rsid w:val="00AA7985"/>
    <w:rsid w:val="00AA7B68"/>
    <w:rsid w:val="00AB1432"/>
    <w:rsid w:val="00AB1D47"/>
    <w:rsid w:val="00AB2325"/>
    <w:rsid w:val="00AB235D"/>
    <w:rsid w:val="00AB3CBB"/>
    <w:rsid w:val="00AB5CEF"/>
    <w:rsid w:val="00AB6FC7"/>
    <w:rsid w:val="00AB7119"/>
    <w:rsid w:val="00AC1EFF"/>
    <w:rsid w:val="00AC2F78"/>
    <w:rsid w:val="00AC3BF6"/>
    <w:rsid w:val="00AC53FE"/>
    <w:rsid w:val="00AD1310"/>
    <w:rsid w:val="00AD2AFD"/>
    <w:rsid w:val="00AD3398"/>
    <w:rsid w:val="00AD3562"/>
    <w:rsid w:val="00AD4639"/>
    <w:rsid w:val="00AD4945"/>
    <w:rsid w:val="00AD5186"/>
    <w:rsid w:val="00AD62B4"/>
    <w:rsid w:val="00AD6CD6"/>
    <w:rsid w:val="00AD7505"/>
    <w:rsid w:val="00AE0763"/>
    <w:rsid w:val="00AE08E0"/>
    <w:rsid w:val="00AE0CD3"/>
    <w:rsid w:val="00AE16BE"/>
    <w:rsid w:val="00AE1958"/>
    <w:rsid w:val="00AE2139"/>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6241"/>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61224"/>
    <w:rsid w:val="00B613FE"/>
    <w:rsid w:val="00B61635"/>
    <w:rsid w:val="00B616FD"/>
    <w:rsid w:val="00B61D75"/>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6266"/>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224"/>
    <w:rsid w:val="00C1584C"/>
    <w:rsid w:val="00C20B56"/>
    <w:rsid w:val="00C231D1"/>
    <w:rsid w:val="00C235B2"/>
    <w:rsid w:val="00C23D6A"/>
    <w:rsid w:val="00C23F8F"/>
    <w:rsid w:val="00C24792"/>
    <w:rsid w:val="00C250F3"/>
    <w:rsid w:val="00C27661"/>
    <w:rsid w:val="00C3137B"/>
    <w:rsid w:val="00C31513"/>
    <w:rsid w:val="00C317D4"/>
    <w:rsid w:val="00C32759"/>
    <w:rsid w:val="00C32C97"/>
    <w:rsid w:val="00C34466"/>
    <w:rsid w:val="00C3477F"/>
    <w:rsid w:val="00C35538"/>
    <w:rsid w:val="00C4021F"/>
    <w:rsid w:val="00C41151"/>
    <w:rsid w:val="00C41227"/>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69"/>
    <w:rsid w:val="00C54CD3"/>
    <w:rsid w:val="00C555EB"/>
    <w:rsid w:val="00C55DE5"/>
    <w:rsid w:val="00C57EF7"/>
    <w:rsid w:val="00C607A5"/>
    <w:rsid w:val="00C60CD7"/>
    <w:rsid w:val="00C63418"/>
    <w:rsid w:val="00C63D38"/>
    <w:rsid w:val="00C66B84"/>
    <w:rsid w:val="00C67128"/>
    <w:rsid w:val="00C673FA"/>
    <w:rsid w:val="00C6767D"/>
    <w:rsid w:val="00C677A7"/>
    <w:rsid w:val="00C67D59"/>
    <w:rsid w:val="00C7084F"/>
    <w:rsid w:val="00C7150F"/>
    <w:rsid w:val="00C71CBC"/>
    <w:rsid w:val="00C736D0"/>
    <w:rsid w:val="00C73792"/>
    <w:rsid w:val="00C752FE"/>
    <w:rsid w:val="00C755E6"/>
    <w:rsid w:val="00C7634A"/>
    <w:rsid w:val="00C76A2F"/>
    <w:rsid w:val="00C76C55"/>
    <w:rsid w:val="00C77461"/>
    <w:rsid w:val="00C81970"/>
    <w:rsid w:val="00C81B22"/>
    <w:rsid w:val="00C82683"/>
    <w:rsid w:val="00C8342C"/>
    <w:rsid w:val="00C83BF1"/>
    <w:rsid w:val="00C85109"/>
    <w:rsid w:val="00C86A5E"/>
    <w:rsid w:val="00C9086E"/>
    <w:rsid w:val="00C91A5C"/>
    <w:rsid w:val="00C91C31"/>
    <w:rsid w:val="00C91CE8"/>
    <w:rsid w:val="00C9261D"/>
    <w:rsid w:val="00C9661F"/>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B7589"/>
    <w:rsid w:val="00CC0B16"/>
    <w:rsid w:val="00CC2A90"/>
    <w:rsid w:val="00CC2BAD"/>
    <w:rsid w:val="00CC3139"/>
    <w:rsid w:val="00CC47D0"/>
    <w:rsid w:val="00CC4FF7"/>
    <w:rsid w:val="00CC5500"/>
    <w:rsid w:val="00CC5F4F"/>
    <w:rsid w:val="00CC6594"/>
    <w:rsid w:val="00CC6FB3"/>
    <w:rsid w:val="00CD0238"/>
    <w:rsid w:val="00CD06F2"/>
    <w:rsid w:val="00CD16A5"/>
    <w:rsid w:val="00CD313A"/>
    <w:rsid w:val="00CD6C83"/>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CF6E81"/>
    <w:rsid w:val="00D00263"/>
    <w:rsid w:val="00D03595"/>
    <w:rsid w:val="00D05308"/>
    <w:rsid w:val="00D05D26"/>
    <w:rsid w:val="00D066A6"/>
    <w:rsid w:val="00D0784F"/>
    <w:rsid w:val="00D07E57"/>
    <w:rsid w:val="00D10333"/>
    <w:rsid w:val="00D107DB"/>
    <w:rsid w:val="00D109FD"/>
    <w:rsid w:val="00D134A7"/>
    <w:rsid w:val="00D14044"/>
    <w:rsid w:val="00D14BAB"/>
    <w:rsid w:val="00D154A5"/>
    <w:rsid w:val="00D16B55"/>
    <w:rsid w:val="00D2297E"/>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37E"/>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942"/>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0C94"/>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6E23"/>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2A00"/>
    <w:rsid w:val="00E53D1B"/>
    <w:rsid w:val="00E54261"/>
    <w:rsid w:val="00E54958"/>
    <w:rsid w:val="00E5513D"/>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26F9"/>
    <w:rsid w:val="00E84443"/>
    <w:rsid w:val="00E848EB"/>
    <w:rsid w:val="00E84F76"/>
    <w:rsid w:val="00E8524A"/>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30F0"/>
    <w:rsid w:val="00EF510E"/>
    <w:rsid w:val="00EF5231"/>
    <w:rsid w:val="00EF551E"/>
    <w:rsid w:val="00EF5BC6"/>
    <w:rsid w:val="00EF66B2"/>
    <w:rsid w:val="00EF6CBE"/>
    <w:rsid w:val="00F016B3"/>
    <w:rsid w:val="00F02779"/>
    <w:rsid w:val="00F036D1"/>
    <w:rsid w:val="00F03DD5"/>
    <w:rsid w:val="00F049F5"/>
    <w:rsid w:val="00F050D2"/>
    <w:rsid w:val="00F05331"/>
    <w:rsid w:val="00F058AF"/>
    <w:rsid w:val="00F11A0B"/>
    <w:rsid w:val="00F13205"/>
    <w:rsid w:val="00F141A4"/>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30FF"/>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5349"/>
    <w:rsid w:val="00F66E38"/>
    <w:rsid w:val="00F702F8"/>
    <w:rsid w:val="00F70D12"/>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0480"/>
    <w:rsid w:val="00F91284"/>
    <w:rsid w:val="00F914B5"/>
    <w:rsid w:val="00F924C9"/>
    <w:rsid w:val="00F94D03"/>
    <w:rsid w:val="00F95380"/>
    <w:rsid w:val="00F9561F"/>
    <w:rsid w:val="00F97C2F"/>
    <w:rsid w:val="00FA0AE8"/>
    <w:rsid w:val="00FA0E9C"/>
    <w:rsid w:val="00FA39D0"/>
    <w:rsid w:val="00FA4535"/>
    <w:rsid w:val="00FA455D"/>
    <w:rsid w:val="00FA4A42"/>
    <w:rsid w:val="00FA529D"/>
    <w:rsid w:val="00FA5AC9"/>
    <w:rsid w:val="00FA6689"/>
    <w:rsid w:val="00FA6DCA"/>
    <w:rsid w:val="00FA796E"/>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AAF287D-621E-4177-99F3-34ED4A1F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character" w:customStyle="1" w:styleId="B10">
    <w:name w:val="B1 (文字)"/>
    <w:qFormat/>
    <w:locked/>
    <w:rsid w:val="00A739FB"/>
    <w:rPr>
      <w:lang w:val="en-GB"/>
    </w:rPr>
  </w:style>
  <w:style w:type="paragraph" w:customStyle="1" w:styleId="xxmsonormal">
    <w:name w:val="xxmsonormal"/>
    <w:basedOn w:val="a"/>
    <w:rsid w:val="00AD62B4"/>
    <w:pPr>
      <w:spacing w:before="100" w:beforeAutospacing="1" w:after="100" w:afterAutospacing="1" w:line="240" w:lineRule="auto"/>
    </w:pPr>
    <w:rPr>
      <w:rFonts w:ascii="宋体" w:eastAsia="宋体" w:hAnsi="宋体" w:cs="宋体"/>
      <w:sz w:val="24"/>
      <w:szCs w:val="24"/>
      <w:lang w:eastAsia="zh-CN"/>
    </w:rPr>
  </w:style>
  <w:style w:type="character" w:styleId="afd">
    <w:name w:val="Strong"/>
    <w:basedOn w:val="a0"/>
    <w:uiPriority w:val="22"/>
    <w:qFormat/>
    <w:rsid w:val="00AD62B4"/>
    <w:rPr>
      <w:b/>
      <w:bCs/>
    </w:rPr>
  </w:style>
  <w:style w:type="paragraph" w:customStyle="1" w:styleId="xxmsolistparagraph">
    <w:name w:val="xxmsolistparagraph"/>
    <w:basedOn w:val="a"/>
    <w:rsid w:val="00AD62B4"/>
    <w:pPr>
      <w:spacing w:before="100" w:beforeAutospacing="1" w:after="100" w:afterAutospacing="1" w:line="240" w:lineRule="auto"/>
    </w:pPr>
    <w:rPr>
      <w:rFonts w:ascii="宋体" w:eastAsia="宋体" w:hAnsi="宋体" w:cs="宋体"/>
      <w:sz w:val="24"/>
      <w:szCs w:val="24"/>
      <w:lang w:eastAsia="zh-CN"/>
    </w:rPr>
  </w:style>
  <w:style w:type="character" w:customStyle="1" w:styleId="B1Zchn">
    <w:name w:val="B1 Zchn"/>
    <w:qFormat/>
    <w:rsid w:val="003B60B7"/>
    <w:rPr>
      <w:lang w:val="en-GB" w:eastAsia="en-US"/>
    </w:rPr>
  </w:style>
  <w:style w:type="paragraph" w:customStyle="1" w:styleId="Proposal">
    <w:name w:val="Proposal"/>
    <w:basedOn w:val="ab"/>
    <w:next w:val="a"/>
    <w:link w:val="ProposalChar"/>
    <w:qFormat/>
    <w:rsid w:val="00E5513D"/>
    <w:pPr>
      <w:numPr>
        <w:numId w:val="27"/>
      </w:numPr>
      <w:spacing w:after="180"/>
      <w:contextualSpacing w:val="0"/>
    </w:pPr>
    <w:rPr>
      <w:rFonts w:eastAsia="宋体"/>
      <w:b/>
      <w:lang w:val="en-US" w:eastAsia="zh-CN"/>
    </w:rPr>
  </w:style>
  <w:style w:type="character" w:customStyle="1" w:styleId="ProposalChar">
    <w:name w:val="Proposal Char"/>
    <w:basedOn w:val="a0"/>
    <w:link w:val="Proposal"/>
    <w:qFormat/>
    <w:rsid w:val="00E5513D"/>
    <w:rPr>
      <w:rFonts w:ascii="Times New Roman" w:eastAsia="宋体" w:hAnsi="Times New Roman"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3623298">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1838477">
      <w:bodyDiv w:val="1"/>
      <w:marLeft w:val="0"/>
      <w:marRight w:val="0"/>
      <w:marTop w:val="0"/>
      <w:marBottom w:val="0"/>
      <w:divBdr>
        <w:top w:val="none" w:sz="0" w:space="0" w:color="auto"/>
        <w:left w:val="none" w:sz="0" w:space="0" w:color="auto"/>
        <w:bottom w:val="none" w:sz="0" w:space="0" w:color="auto"/>
        <w:right w:val="none" w:sz="0" w:space="0" w:color="auto"/>
      </w:divBdr>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8929537">
      <w:bodyDiv w:val="1"/>
      <w:marLeft w:val="0"/>
      <w:marRight w:val="0"/>
      <w:marTop w:val="0"/>
      <w:marBottom w:val="0"/>
      <w:divBdr>
        <w:top w:val="none" w:sz="0" w:space="0" w:color="auto"/>
        <w:left w:val="none" w:sz="0" w:space="0" w:color="auto"/>
        <w:bottom w:val="none" w:sz="0" w:space="0" w:color="auto"/>
        <w:right w:val="none" w:sz="0" w:space="0" w:color="auto"/>
      </w:divBdr>
      <w:divsChild>
        <w:div w:id="645739171">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89405596">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192572383">
      <w:bodyDiv w:val="1"/>
      <w:marLeft w:val="0"/>
      <w:marRight w:val="0"/>
      <w:marTop w:val="0"/>
      <w:marBottom w:val="0"/>
      <w:divBdr>
        <w:top w:val="none" w:sz="0" w:space="0" w:color="auto"/>
        <w:left w:val="none" w:sz="0" w:space="0" w:color="auto"/>
        <w:bottom w:val="none" w:sz="0" w:space="0" w:color="auto"/>
        <w:right w:val="none" w:sz="0" w:space="0" w:color="auto"/>
      </w:divBdr>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6576473">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6999963">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11</Pages>
  <Words>3815</Words>
  <Characters>21751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21</cp:revision>
  <dcterms:created xsi:type="dcterms:W3CDTF">2025-08-15T06:03:00Z</dcterms:created>
  <dcterms:modified xsi:type="dcterms:W3CDTF">2025-08-15T20:32:00Z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